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93" w:rsidRPr="002E33BE" w:rsidRDefault="009A4375" w:rsidP="00BC73B3">
      <w:pPr>
        <w:shd w:val="clear" w:color="auto" w:fill="FFFFFF"/>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KỸ NĂNG </w:t>
      </w:r>
      <w:r w:rsidR="007B0653" w:rsidRPr="002E33BE">
        <w:rPr>
          <w:rFonts w:ascii="Times New Roman" w:eastAsia="Times New Roman" w:hAnsi="Times New Roman" w:cs="Times New Roman"/>
          <w:b/>
          <w:color w:val="000000"/>
          <w:sz w:val="26"/>
          <w:szCs w:val="26"/>
        </w:rPr>
        <w:t>CHĂM SÓC NGƯỜI BỆNH VIÊM TỤY CẤP</w:t>
      </w:r>
    </w:p>
    <w:p w:rsidR="00BC73B3" w:rsidRPr="002E33BE" w:rsidRDefault="00BC73B3" w:rsidP="009F4F37">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2E33BE">
        <w:rPr>
          <w:rFonts w:ascii="Times New Roman" w:eastAsia="Times New Roman" w:hAnsi="Times New Roman" w:cs="Times New Roman"/>
          <w:b/>
          <w:color w:val="000000"/>
          <w:spacing w:val="4"/>
          <w:sz w:val="26"/>
          <w:szCs w:val="26"/>
        </w:rPr>
        <w:t>1.ĐẠI CƯƠNG</w:t>
      </w:r>
    </w:p>
    <w:p w:rsidR="00947E93" w:rsidRPr="009F4F37" w:rsidRDefault="00BC73B3" w:rsidP="00BC73B3">
      <w:pPr>
        <w:shd w:val="clear" w:color="auto" w:fill="FFFFFF"/>
        <w:spacing w:after="0" w:line="240" w:lineRule="auto"/>
        <w:ind w:firstLine="425"/>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 xml:space="preserve">Viêm tụy cấp là một cấp cứu ngoại khoa, là bệnh lý vùng nhiệt đới </w:t>
      </w:r>
      <w:r w:rsidR="00947E93" w:rsidRPr="009F4F37">
        <w:rPr>
          <w:rFonts w:ascii="Times New Roman" w:eastAsia="Times New Roman" w:hAnsi="Times New Roman" w:cs="Times New Roman"/>
          <w:color w:val="000000"/>
          <w:spacing w:val="4"/>
          <w:sz w:val="26"/>
          <w:szCs w:val="26"/>
        </w:rPr>
        <w:t xml:space="preserve">liên quan </w:t>
      </w:r>
      <w:r w:rsidRPr="009F4F37">
        <w:rPr>
          <w:rFonts w:ascii="Times New Roman" w:eastAsia="Times New Roman" w:hAnsi="Times New Roman" w:cs="Times New Roman"/>
          <w:color w:val="000000"/>
          <w:spacing w:val="4"/>
          <w:sz w:val="26"/>
          <w:szCs w:val="26"/>
        </w:rPr>
        <w:t xml:space="preserve">nhiều </w:t>
      </w:r>
      <w:r w:rsidR="00947E93" w:rsidRPr="009F4F37">
        <w:rPr>
          <w:rFonts w:ascii="Times New Roman" w:eastAsia="Times New Roman" w:hAnsi="Times New Roman" w:cs="Times New Roman"/>
          <w:color w:val="000000"/>
          <w:spacing w:val="4"/>
          <w:sz w:val="26"/>
          <w:szCs w:val="26"/>
        </w:rPr>
        <w:t xml:space="preserve">đến </w:t>
      </w:r>
      <w:r w:rsidRPr="009F4F37">
        <w:rPr>
          <w:rFonts w:ascii="Times New Roman" w:eastAsia="Times New Roman" w:hAnsi="Times New Roman" w:cs="Times New Roman"/>
          <w:color w:val="000000"/>
          <w:spacing w:val="4"/>
          <w:sz w:val="26"/>
          <w:szCs w:val="26"/>
        </w:rPr>
        <w:t xml:space="preserve">nhiễm ký sinh trùng đường ruột, </w:t>
      </w:r>
      <w:r w:rsidR="00947E93" w:rsidRPr="009F4F37">
        <w:rPr>
          <w:rFonts w:ascii="Times New Roman" w:eastAsia="Times New Roman" w:hAnsi="Times New Roman" w:cs="Times New Roman"/>
          <w:color w:val="000000"/>
          <w:spacing w:val="4"/>
          <w:sz w:val="26"/>
          <w:szCs w:val="26"/>
        </w:rPr>
        <w:t xml:space="preserve">bệnh lý </w:t>
      </w:r>
      <w:r w:rsidRPr="009F4F37">
        <w:rPr>
          <w:rFonts w:ascii="Times New Roman" w:eastAsia="Times New Roman" w:hAnsi="Times New Roman" w:cs="Times New Roman"/>
          <w:color w:val="000000"/>
          <w:spacing w:val="4"/>
          <w:sz w:val="26"/>
          <w:szCs w:val="26"/>
        </w:rPr>
        <w:t xml:space="preserve">của sỏi </w:t>
      </w:r>
      <w:r w:rsidR="00947E93" w:rsidRPr="009F4F37">
        <w:rPr>
          <w:rFonts w:ascii="Times New Roman" w:eastAsia="Times New Roman" w:hAnsi="Times New Roman" w:cs="Times New Roman"/>
          <w:color w:val="000000"/>
          <w:spacing w:val="4"/>
          <w:sz w:val="26"/>
          <w:szCs w:val="26"/>
        </w:rPr>
        <w:t>mật</w:t>
      </w:r>
      <w:r w:rsidRPr="009F4F37">
        <w:rPr>
          <w:rFonts w:ascii="Times New Roman" w:eastAsia="Times New Roman" w:hAnsi="Times New Roman" w:cs="Times New Roman"/>
          <w:color w:val="000000"/>
          <w:spacing w:val="4"/>
          <w:sz w:val="26"/>
          <w:szCs w:val="26"/>
        </w:rPr>
        <w:t xml:space="preserve"> hay ống tụy</w:t>
      </w:r>
      <w:r w:rsidR="00947E93" w:rsidRPr="009F4F37">
        <w:rPr>
          <w:rFonts w:ascii="Times New Roman" w:eastAsia="Times New Roman" w:hAnsi="Times New Roman" w:cs="Times New Roman"/>
          <w:color w:val="000000"/>
          <w:spacing w:val="4"/>
          <w:sz w:val="26"/>
          <w:szCs w:val="26"/>
        </w:rPr>
        <w:t>,</w:t>
      </w:r>
      <w:r w:rsidRPr="009F4F37">
        <w:rPr>
          <w:rFonts w:ascii="Times New Roman" w:eastAsia="Times New Roman" w:hAnsi="Times New Roman" w:cs="Times New Roman"/>
          <w:color w:val="000000"/>
          <w:spacing w:val="4"/>
          <w:sz w:val="26"/>
          <w:szCs w:val="26"/>
        </w:rPr>
        <w:t xml:space="preserve"> và nguyên nhân quan trọng là yếu tố nghiện rượu gây viêm tụy mạn với những cơn viêm tụy cấp</w:t>
      </w:r>
      <w:r w:rsidR="00947E93" w:rsidRPr="009F4F37">
        <w:rPr>
          <w:rFonts w:ascii="Times New Roman" w:eastAsia="Times New Roman" w:hAnsi="Times New Roman" w:cs="Times New Roman"/>
          <w:color w:val="000000"/>
          <w:spacing w:val="4"/>
          <w:sz w:val="26"/>
          <w:szCs w:val="26"/>
        </w:rPr>
        <w:t>.</w:t>
      </w:r>
    </w:p>
    <w:p w:rsidR="00BC73B3" w:rsidRPr="009F4F37" w:rsidRDefault="007A79AA" w:rsidP="00BC73B3">
      <w:pPr>
        <w:shd w:val="clear" w:color="auto" w:fill="FFFFFF"/>
        <w:spacing w:after="0" w:line="240" w:lineRule="auto"/>
        <w:ind w:firstLine="425"/>
        <w:jc w:val="both"/>
        <w:rPr>
          <w:rFonts w:ascii="Times New Roman" w:eastAsia="Times New Roman" w:hAnsi="Times New Roman" w:cs="Times New Roman"/>
          <w:color w:val="000000"/>
          <w:spacing w:val="4"/>
          <w:sz w:val="26"/>
          <w:szCs w:val="26"/>
        </w:rPr>
      </w:pPr>
      <w:proofErr w:type="gramStart"/>
      <w:r>
        <w:rPr>
          <w:rFonts w:ascii="Times New Roman" w:eastAsia="Times New Roman" w:hAnsi="Times New Roman" w:cs="Times New Roman"/>
          <w:color w:val="000000"/>
          <w:spacing w:val="4"/>
          <w:sz w:val="26"/>
          <w:szCs w:val="26"/>
        </w:rPr>
        <w:t>Viêm tụy cấp có thể gặp</w:t>
      </w:r>
      <w:r w:rsidR="00BC73B3" w:rsidRPr="009F4F37">
        <w:rPr>
          <w:rFonts w:ascii="Times New Roman" w:eastAsia="Times New Roman" w:hAnsi="Times New Roman" w:cs="Times New Roman"/>
          <w:color w:val="000000"/>
          <w:spacing w:val="4"/>
          <w:sz w:val="26"/>
          <w:szCs w:val="26"/>
        </w:rPr>
        <w:t xml:space="preserve"> mọi lứa tuổi, thường gặp ở tuổi trung niên và người béo.</w:t>
      </w:r>
      <w:proofErr w:type="gramEnd"/>
    </w:p>
    <w:p w:rsidR="00BC73B3" w:rsidRPr="009F4F37" w:rsidRDefault="00BC73B3" w:rsidP="00BC73B3">
      <w:pPr>
        <w:shd w:val="clear" w:color="auto" w:fill="FFFFFF"/>
        <w:spacing w:after="0" w:line="240" w:lineRule="auto"/>
        <w:ind w:firstLine="425"/>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 xml:space="preserve">Yếu tố thuận lợi làm khởi phát phải kể đến những bữa </w:t>
      </w:r>
      <w:proofErr w:type="gramStart"/>
      <w:r w:rsidRPr="009F4F37">
        <w:rPr>
          <w:rFonts w:ascii="Times New Roman" w:eastAsia="Times New Roman" w:hAnsi="Times New Roman" w:cs="Times New Roman"/>
          <w:color w:val="000000"/>
          <w:spacing w:val="4"/>
          <w:sz w:val="26"/>
          <w:szCs w:val="26"/>
        </w:rPr>
        <w:t>ăn</w:t>
      </w:r>
      <w:proofErr w:type="gramEnd"/>
      <w:r w:rsidRPr="009F4F37">
        <w:rPr>
          <w:rFonts w:ascii="Times New Roman" w:eastAsia="Times New Roman" w:hAnsi="Times New Roman" w:cs="Times New Roman"/>
          <w:color w:val="000000"/>
          <w:spacing w:val="4"/>
          <w:sz w:val="26"/>
          <w:szCs w:val="26"/>
        </w:rPr>
        <w:t xml:space="preserve"> thịnh soạn.</w:t>
      </w:r>
    </w:p>
    <w:p w:rsidR="00BC73B3" w:rsidRPr="009F4F37" w:rsidRDefault="00BC73B3" w:rsidP="00BC73B3">
      <w:pPr>
        <w:shd w:val="clear" w:color="auto" w:fill="FFFFFF"/>
        <w:spacing w:after="0" w:line="240" w:lineRule="auto"/>
        <w:ind w:firstLine="425"/>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 xml:space="preserve">Ngoài ra nguyên nhân gây viêm tụy cấp còn có thể do nhiễm khuẩn hoặc virut </w:t>
      </w:r>
      <w:proofErr w:type="gramStart"/>
      <w:r w:rsidRPr="009F4F37">
        <w:rPr>
          <w:rFonts w:ascii="Times New Roman" w:eastAsia="Times New Roman" w:hAnsi="Times New Roman" w:cs="Times New Roman"/>
          <w:color w:val="000000"/>
          <w:spacing w:val="4"/>
          <w:sz w:val="26"/>
          <w:szCs w:val="26"/>
        </w:rPr>
        <w:t>( viêm</w:t>
      </w:r>
      <w:proofErr w:type="gramEnd"/>
      <w:r w:rsidRPr="009F4F37">
        <w:rPr>
          <w:rFonts w:ascii="Times New Roman" w:eastAsia="Times New Roman" w:hAnsi="Times New Roman" w:cs="Times New Roman"/>
          <w:color w:val="000000"/>
          <w:spacing w:val="4"/>
          <w:sz w:val="26"/>
          <w:szCs w:val="26"/>
        </w:rPr>
        <w:t xml:space="preserve"> tụy cấp là biến chứng của virut quai bị).</w:t>
      </w:r>
    </w:p>
    <w:p w:rsidR="00BC73B3" w:rsidRPr="002E33BE" w:rsidRDefault="009F4F37" w:rsidP="009F4F37">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2E33BE">
        <w:rPr>
          <w:rFonts w:ascii="Times New Roman" w:eastAsia="Times New Roman" w:hAnsi="Times New Roman" w:cs="Times New Roman"/>
          <w:b/>
          <w:color w:val="000000"/>
          <w:spacing w:val="4"/>
          <w:sz w:val="26"/>
          <w:szCs w:val="26"/>
        </w:rPr>
        <w:t>2. TRIỆU CHỨNG</w:t>
      </w:r>
    </w:p>
    <w:p w:rsidR="00BC73B3" w:rsidRPr="009F4F37" w:rsidRDefault="00BC73B3" w:rsidP="00BC73B3">
      <w:pPr>
        <w:shd w:val="clear" w:color="auto" w:fill="FFFFFF"/>
        <w:spacing w:after="0" w:line="240" w:lineRule="auto"/>
        <w:ind w:firstLine="425"/>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 xml:space="preserve">Viêm tụy cấp thường xuất hiện đột ngột sau bữa </w:t>
      </w:r>
      <w:proofErr w:type="gramStart"/>
      <w:r w:rsidRPr="009F4F37">
        <w:rPr>
          <w:rFonts w:ascii="Times New Roman" w:eastAsia="Times New Roman" w:hAnsi="Times New Roman" w:cs="Times New Roman"/>
          <w:color w:val="000000"/>
          <w:spacing w:val="4"/>
          <w:sz w:val="26"/>
          <w:szCs w:val="26"/>
        </w:rPr>
        <w:t>ăn</w:t>
      </w:r>
      <w:proofErr w:type="gramEnd"/>
      <w:r w:rsidRPr="009F4F37">
        <w:rPr>
          <w:rFonts w:ascii="Times New Roman" w:eastAsia="Times New Roman" w:hAnsi="Times New Roman" w:cs="Times New Roman"/>
          <w:color w:val="000000"/>
          <w:spacing w:val="4"/>
          <w:sz w:val="26"/>
          <w:szCs w:val="26"/>
        </w:rPr>
        <w:t xml:space="preserve"> no và thịnh soạn, trong giai đoạn thức ăn</w:t>
      </w:r>
      <w:r w:rsidR="00880185" w:rsidRPr="009F4F37">
        <w:rPr>
          <w:rFonts w:ascii="Times New Roman" w:eastAsia="Times New Roman" w:hAnsi="Times New Roman" w:cs="Times New Roman"/>
          <w:color w:val="000000"/>
          <w:spacing w:val="4"/>
          <w:sz w:val="26"/>
          <w:szCs w:val="26"/>
        </w:rPr>
        <w:t xml:space="preserve"> đang tiêu hóa: đau bụng đột ngột dữ dội phối hợp với tình trạng trụy mạch.</w:t>
      </w:r>
    </w:p>
    <w:p w:rsidR="00880185" w:rsidRPr="002E33BE" w:rsidRDefault="00880185" w:rsidP="009F4F37">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2E33BE">
        <w:rPr>
          <w:rFonts w:ascii="Times New Roman" w:eastAsia="Times New Roman" w:hAnsi="Times New Roman" w:cs="Times New Roman"/>
          <w:b/>
          <w:color w:val="000000"/>
          <w:spacing w:val="4"/>
          <w:sz w:val="26"/>
          <w:szCs w:val="26"/>
        </w:rPr>
        <w:t>2.1. Triệu chứng cơ năng</w:t>
      </w:r>
    </w:p>
    <w:p w:rsidR="00880185" w:rsidRPr="009F4F37" w:rsidRDefault="009F4F37" w:rsidP="009F4F37">
      <w:pPr>
        <w:pStyle w:val="ListParagraph"/>
        <w:numPr>
          <w:ilvl w:val="0"/>
          <w:numId w:val="6"/>
        </w:numPr>
        <w:shd w:val="clear" w:color="auto" w:fill="FFFFFF"/>
        <w:spacing w:after="0" w:line="240" w:lineRule="auto"/>
        <w:ind w:left="90" w:firstLine="270"/>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Đau bụng: là dấu hiệu</w:t>
      </w:r>
      <w:r w:rsidR="00880185" w:rsidRPr="009F4F37">
        <w:rPr>
          <w:rFonts w:ascii="Times New Roman" w:eastAsia="Times New Roman" w:hAnsi="Times New Roman" w:cs="Times New Roman"/>
          <w:color w:val="000000"/>
          <w:spacing w:val="4"/>
          <w:sz w:val="26"/>
          <w:szCs w:val="26"/>
        </w:rPr>
        <w:t xml:space="preserve"> quan trọng nhất, đau dữ dội, đau liên tục ở vùng thượng vị hay rốn, đau xuyên ra sau sườn thắt lưng trái. Đau thường tăng lên khi nằm ngửa nên người bệnh thường gập người lại để mong giảm cơn đau, thuốc giảm đau ít có tác dụng giảm cơn đau.</w:t>
      </w:r>
    </w:p>
    <w:p w:rsidR="00AF45AD" w:rsidRPr="009F4F37" w:rsidRDefault="00AF45AD" w:rsidP="009F4F37">
      <w:pPr>
        <w:pStyle w:val="ListParagraph"/>
        <w:numPr>
          <w:ilvl w:val="0"/>
          <w:numId w:val="6"/>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Nôn: nôn nhiều</w:t>
      </w:r>
      <w:r w:rsidR="00916FCF" w:rsidRPr="009F4F37">
        <w:rPr>
          <w:rFonts w:ascii="Times New Roman" w:eastAsia="Times New Roman" w:hAnsi="Times New Roman" w:cs="Times New Roman"/>
          <w:color w:val="000000"/>
          <w:spacing w:val="4"/>
          <w:sz w:val="26"/>
          <w:szCs w:val="26"/>
        </w:rPr>
        <w:t>, thường gặp.</w:t>
      </w:r>
    </w:p>
    <w:p w:rsidR="001475C2" w:rsidRPr="009F4F37" w:rsidRDefault="00916FCF" w:rsidP="009F4F37">
      <w:pPr>
        <w:pStyle w:val="ListParagraph"/>
        <w:numPr>
          <w:ilvl w:val="0"/>
          <w:numId w:val="6"/>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Bí trung, đại tiện: dễ nhầm với tắc ruột,</w:t>
      </w:r>
      <w:r w:rsidR="001475C2" w:rsidRPr="009F4F37">
        <w:rPr>
          <w:rFonts w:ascii="Times New Roman" w:eastAsia="Times New Roman" w:hAnsi="Times New Roman" w:cs="Times New Roman"/>
          <w:color w:val="000000"/>
          <w:spacing w:val="4"/>
          <w:sz w:val="26"/>
          <w:szCs w:val="26"/>
        </w:rPr>
        <w:t xml:space="preserve"> có khi lại bị tiêu chảy.</w:t>
      </w:r>
    </w:p>
    <w:p w:rsidR="001475C2" w:rsidRPr="002E33BE" w:rsidRDefault="001475C2" w:rsidP="009F4F37">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2E33BE">
        <w:rPr>
          <w:rFonts w:ascii="Times New Roman" w:eastAsia="Times New Roman" w:hAnsi="Times New Roman" w:cs="Times New Roman"/>
          <w:b/>
          <w:color w:val="000000"/>
          <w:spacing w:val="4"/>
          <w:sz w:val="26"/>
          <w:szCs w:val="26"/>
        </w:rPr>
        <w:t>2.2. Triệu chứng toàn thân</w:t>
      </w:r>
    </w:p>
    <w:p w:rsidR="001475C2" w:rsidRPr="009F4F37" w:rsidRDefault="001475C2" w:rsidP="00BC73B3">
      <w:pPr>
        <w:shd w:val="clear" w:color="auto" w:fill="FFFFFF"/>
        <w:spacing w:after="0" w:line="240" w:lineRule="auto"/>
        <w:ind w:firstLine="425"/>
        <w:jc w:val="both"/>
        <w:rPr>
          <w:rFonts w:ascii="Times New Roman" w:eastAsia="Times New Roman" w:hAnsi="Times New Roman" w:cs="Times New Roman"/>
          <w:color w:val="000000"/>
          <w:spacing w:val="4"/>
          <w:sz w:val="26"/>
          <w:szCs w:val="26"/>
        </w:rPr>
      </w:pPr>
      <w:proofErr w:type="gramStart"/>
      <w:r w:rsidRPr="009F4F37">
        <w:rPr>
          <w:rFonts w:ascii="Times New Roman" w:eastAsia="Times New Roman" w:hAnsi="Times New Roman" w:cs="Times New Roman"/>
          <w:color w:val="000000"/>
          <w:spacing w:val="4"/>
          <w:sz w:val="26"/>
          <w:szCs w:val="26"/>
        </w:rPr>
        <w:t>Dấu hiệu toàn thân rất nặng.</w:t>
      </w:r>
      <w:proofErr w:type="gramEnd"/>
      <w:r w:rsidRPr="009F4F37">
        <w:rPr>
          <w:rFonts w:ascii="Times New Roman" w:eastAsia="Times New Roman" w:hAnsi="Times New Roman" w:cs="Times New Roman"/>
          <w:color w:val="000000"/>
          <w:spacing w:val="4"/>
          <w:sz w:val="26"/>
          <w:szCs w:val="26"/>
        </w:rPr>
        <w:t xml:space="preserve"> Người bệnh ở trong tình trạng sốc: mạch nha</w:t>
      </w:r>
      <w:r w:rsidR="007C0816">
        <w:rPr>
          <w:rFonts w:ascii="Times New Roman" w:eastAsia="Times New Roman" w:hAnsi="Times New Roman" w:cs="Times New Roman"/>
          <w:color w:val="000000"/>
          <w:spacing w:val="4"/>
          <w:sz w:val="26"/>
          <w:szCs w:val="26"/>
        </w:rPr>
        <w:t>n</w:t>
      </w:r>
      <w:r w:rsidRPr="009F4F37">
        <w:rPr>
          <w:rFonts w:ascii="Times New Roman" w:eastAsia="Times New Roman" w:hAnsi="Times New Roman" w:cs="Times New Roman"/>
          <w:color w:val="000000"/>
          <w:spacing w:val="4"/>
          <w:sz w:val="26"/>
          <w:szCs w:val="26"/>
        </w:rPr>
        <w:t xml:space="preserve">h nhỏ, yếu, huyết áp tụt. </w:t>
      </w:r>
      <w:proofErr w:type="gramStart"/>
      <w:r w:rsidRPr="009F4F37">
        <w:rPr>
          <w:rFonts w:ascii="Times New Roman" w:eastAsia="Times New Roman" w:hAnsi="Times New Roman" w:cs="Times New Roman"/>
          <w:color w:val="000000"/>
          <w:spacing w:val="4"/>
          <w:sz w:val="26"/>
          <w:szCs w:val="26"/>
        </w:rPr>
        <w:t>Thân nhiệt bình thường hoặc hơi tăng.</w:t>
      </w:r>
      <w:proofErr w:type="gramEnd"/>
      <w:r w:rsidRPr="009F4F37">
        <w:rPr>
          <w:rFonts w:ascii="Times New Roman" w:eastAsia="Times New Roman" w:hAnsi="Times New Roman" w:cs="Times New Roman"/>
          <w:color w:val="000000"/>
          <w:spacing w:val="4"/>
          <w:sz w:val="26"/>
          <w:szCs w:val="26"/>
        </w:rPr>
        <w:t xml:space="preserve"> </w:t>
      </w:r>
      <w:proofErr w:type="gramStart"/>
      <w:r w:rsidRPr="009F4F37">
        <w:rPr>
          <w:rFonts w:ascii="Times New Roman" w:eastAsia="Times New Roman" w:hAnsi="Times New Roman" w:cs="Times New Roman"/>
          <w:color w:val="000000"/>
          <w:spacing w:val="4"/>
          <w:sz w:val="26"/>
          <w:szCs w:val="26"/>
        </w:rPr>
        <w:t>Vã mồ hôi, da lạnh, khó thở.</w:t>
      </w:r>
      <w:proofErr w:type="gramEnd"/>
    </w:p>
    <w:p w:rsidR="007F3A6D" w:rsidRPr="002E33BE" w:rsidRDefault="001475C2" w:rsidP="007F3A6D">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2E33BE">
        <w:rPr>
          <w:rFonts w:ascii="Times New Roman" w:eastAsia="Times New Roman" w:hAnsi="Times New Roman" w:cs="Times New Roman"/>
          <w:b/>
          <w:color w:val="000000"/>
          <w:spacing w:val="4"/>
          <w:sz w:val="26"/>
          <w:szCs w:val="26"/>
        </w:rPr>
        <w:t>2.3. Triệu chứng thực thể</w:t>
      </w:r>
    </w:p>
    <w:p w:rsidR="001475C2" w:rsidRPr="007F3A6D" w:rsidRDefault="007F3A6D" w:rsidP="007F3A6D">
      <w:pPr>
        <w:shd w:val="clear" w:color="auto" w:fill="FFFFFF"/>
        <w:spacing w:after="0" w:line="240" w:lineRule="auto"/>
        <w:jc w:val="both"/>
        <w:rPr>
          <w:rFonts w:ascii="Times New Roman" w:eastAsia="Times New Roman" w:hAnsi="Times New Roman" w:cs="Times New Roman"/>
          <w:b/>
          <w:color w:val="000000"/>
          <w:spacing w:val="4"/>
          <w:sz w:val="26"/>
          <w:szCs w:val="26"/>
        </w:rPr>
      </w:pPr>
      <w:r>
        <w:rPr>
          <w:rFonts w:ascii="Times New Roman" w:eastAsia="Times New Roman" w:hAnsi="Times New Roman" w:cs="Times New Roman"/>
          <w:b/>
          <w:color w:val="000000"/>
          <w:spacing w:val="4"/>
          <w:sz w:val="26"/>
          <w:szCs w:val="26"/>
        </w:rPr>
        <w:t xml:space="preserve">      </w:t>
      </w:r>
      <w:r w:rsidR="001475C2" w:rsidRPr="009F4F37">
        <w:rPr>
          <w:rFonts w:ascii="Times New Roman" w:eastAsia="Times New Roman" w:hAnsi="Times New Roman" w:cs="Times New Roman"/>
          <w:color w:val="000000"/>
          <w:spacing w:val="4"/>
          <w:sz w:val="26"/>
          <w:szCs w:val="26"/>
        </w:rPr>
        <w:t>Dấu hiệu thực thể nghèo nàn:</w:t>
      </w:r>
    </w:p>
    <w:p w:rsidR="001475C2" w:rsidRPr="009F4F37" w:rsidRDefault="001475C2" w:rsidP="009F4F37">
      <w:pPr>
        <w:pStyle w:val="ListParagraph"/>
        <w:numPr>
          <w:ilvl w:val="0"/>
          <w:numId w:val="7"/>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Bụng hơi chứng nhưng không có dấu hiệu của tắc ruột.</w:t>
      </w:r>
    </w:p>
    <w:p w:rsidR="001475C2" w:rsidRPr="009F4F37" w:rsidRDefault="001475C2" w:rsidP="009F4F37">
      <w:pPr>
        <w:pStyle w:val="ListParagraph"/>
        <w:numPr>
          <w:ilvl w:val="0"/>
          <w:numId w:val="7"/>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Không có co cứng thành bụng mà chỉ có phản ứng thành bụng.</w:t>
      </w:r>
    </w:p>
    <w:p w:rsidR="001475C2" w:rsidRPr="009F4F37" w:rsidRDefault="009F4F37" w:rsidP="009F4F37">
      <w:pPr>
        <w:pStyle w:val="ListParagraph"/>
        <w:numPr>
          <w:ilvl w:val="0"/>
          <w:numId w:val="7"/>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Ấn</w:t>
      </w:r>
      <w:r w:rsidR="00916FCF" w:rsidRPr="009F4F37">
        <w:rPr>
          <w:rFonts w:ascii="Times New Roman" w:eastAsia="Times New Roman" w:hAnsi="Times New Roman" w:cs="Times New Roman"/>
          <w:color w:val="000000"/>
          <w:spacing w:val="4"/>
          <w:sz w:val="26"/>
          <w:szCs w:val="26"/>
        </w:rPr>
        <w:t xml:space="preserve"> điểm sườn lưng bên trái</w:t>
      </w:r>
      <w:r w:rsidR="001475C2" w:rsidRPr="009F4F37">
        <w:rPr>
          <w:rFonts w:ascii="Times New Roman" w:eastAsia="Times New Roman" w:hAnsi="Times New Roman" w:cs="Times New Roman"/>
          <w:color w:val="000000"/>
          <w:spacing w:val="4"/>
          <w:sz w:val="26"/>
          <w:szCs w:val="26"/>
        </w:rPr>
        <w:t xml:space="preserve"> đau.</w:t>
      </w:r>
    </w:p>
    <w:p w:rsidR="001475C2" w:rsidRPr="002E33BE" w:rsidRDefault="001475C2" w:rsidP="009F4F37">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2E33BE">
        <w:rPr>
          <w:rFonts w:ascii="Times New Roman" w:eastAsia="Times New Roman" w:hAnsi="Times New Roman" w:cs="Times New Roman"/>
          <w:b/>
          <w:color w:val="000000"/>
          <w:spacing w:val="4"/>
          <w:sz w:val="26"/>
          <w:szCs w:val="26"/>
        </w:rPr>
        <w:t>2.4. Triệu chứng cận lâm sàng</w:t>
      </w:r>
    </w:p>
    <w:p w:rsidR="001475C2" w:rsidRPr="009F4F37" w:rsidRDefault="001475C2" w:rsidP="009F4F37">
      <w:pPr>
        <w:pStyle w:val="ListParagraph"/>
        <w:numPr>
          <w:ilvl w:val="0"/>
          <w:numId w:val="8"/>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Xét nghiệm máu:</w:t>
      </w:r>
    </w:p>
    <w:p w:rsidR="001475C2" w:rsidRPr="009F4F37" w:rsidRDefault="001475C2" w:rsidP="009F4F37">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Bạc</w:t>
      </w:r>
      <w:r w:rsidR="00916FCF" w:rsidRPr="009F4F37">
        <w:rPr>
          <w:rFonts w:ascii="Times New Roman" w:eastAsia="Times New Roman" w:hAnsi="Times New Roman" w:cs="Times New Roman"/>
          <w:color w:val="000000"/>
          <w:spacing w:val="4"/>
          <w:sz w:val="26"/>
          <w:szCs w:val="26"/>
        </w:rPr>
        <w:t>h</w:t>
      </w:r>
      <w:r w:rsidRPr="009F4F37">
        <w:rPr>
          <w:rFonts w:ascii="Times New Roman" w:eastAsia="Times New Roman" w:hAnsi="Times New Roman" w:cs="Times New Roman"/>
          <w:color w:val="000000"/>
          <w:spacing w:val="4"/>
          <w:sz w:val="26"/>
          <w:szCs w:val="26"/>
        </w:rPr>
        <w:t xml:space="preserve"> cầu tăng cao</w:t>
      </w:r>
    </w:p>
    <w:p w:rsidR="001475C2" w:rsidRPr="009F4F37" w:rsidRDefault="001475C2" w:rsidP="009F4F37">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Đường máu tăng, lipit máu tăng</w:t>
      </w:r>
    </w:p>
    <w:p w:rsidR="001475C2" w:rsidRPr="009F4F37" w:rsidRDefault="001475C2" w:rsidP="009F4F37">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Amylase tăng, canxi giảm.</w:t>
      </w:r>
    </w:p>
    <w:p w:rsidR="001475C2" w:rsidRPr="009F4F37" w:rsidRDefault="00004BE9" w:rsidP="009F4F37">
      <w:pPr>
        <w:pStyle w:val="ListParagraph"/>
        <w:numPr>
          <w:ilvl w:val="0"/>
          <w:numId w:val="8"/>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Xét nghiệm nước tiểu: amylase tăng, có đường niệu.</w:t>
      </w:r>
    </w:p>
    <w:p w:rsidR="00004BE9" w:rsidRPr="009F4F37" w:rsidRDefault="00004BE9" w:rsidP="009F4F37">
      <w:pPr>
        <w:pStyle w:val="ListParagraph"/>
        <w:numPr>
          <w:ilvl w:val="0"/>
          <w:numId w:val="8"/>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X quang: hai dấu hiệu âm tính quan trọng là:</w:t>
      </w:r>
    </w:p>
    <w:p w:rsidR="00004BE9" w:rsidRPr="009F4F37" w:rsidRDefault="00004BE9" w:rsidP="009F4F37">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Không có liềm hơi, không có mức nước, mức hơi.</w:t>
      </w:r>
    </w:p>
    <w:p w:rsidR="00004BE9" w:rsidRPr="009F4F37" w:rsidRDefault="00004BE9" w:rsidP="009F4F37">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Có thể thấy bụng mờ do trong ổ bụng có dịch, chọc dò ổ bụng xét nghiệm dịch tiết: có dịch loãng màu hồng hoặc đỏ sẫm, thử amylase rất cao.</w:t>
      </w:r>
    </w:p>
    <w:p w:rsidR="00004BE9" w:rsidRPr="009F4F37" w:rsidRDefault="00004BE9" w:rsidP="007F3A6D">
      <w:pPr>
        <w:pStyle w:val="ListParagraph"/>
        <w:numPr>
          <w:ilvl w:val="0"/>
          <w:numId w:val="8"/>
        </w:numPr>
        <w:shd w:val="clear" w:color="auto" w:fill="FFFFFF"/>
        <w:spacing w:after="0" w:line="240" w:lineRule="auto"/>
        <w:ind w:left="0" w:firstLine="36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Siêu âm: siêu âm tụy ít có giá trị, trừ các trường hợp có sỏi, giun trong đường mật hoặc trong ống tụy.</w:t>
      </w:r>
    </w:p>
    <w:p w:rsidR="00004BE9" w:rsidRPr="002E33BE" w:rsidRDefault="00004BE9" w:rsidP="009F4F37">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2E33BE">
        <w:rPr>
          <w:rFonts w:ascii="Times New Roman" w:eastAsia="Times New Roman" w:hAnsi="Times New Roman" w:cs="Times New Roman"/>
          <w:b/>
          <w:color w:val="000000"/>
          <w:spacing w:val="4"/>
          <w:sz w:val="26"/>
          <w:szCs w:val="26"/>
        </w:rPr>
        <w:t>3. TIẾN TRIỂN VÀ BIẾN CHỨNG</w:t>
      </w:r>
    </w:p>
    <w:p w:rsidR="00004BE9" w:rsidRPr="002E33BE" w:rsidRDefault="00004BE9" w:rsidP="009F4F37">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2E33BE">
        <w:rPr>
          <w:rFonts w:ascii="Times New Roman" w:eastAsia="Times New Roman" w:hAnsi="Times New Roman" w:cs="Times New Roman"/>
          <w:b/>
          <w:color w:val="000000"/>
          <w:spacing w:val="4"/>
          <w:sz w:val="26"/>
          <w:szCs w:val="26"/>
        </w:rPr>
        <w:t>3.1. Tiến triển</w:t>
      </w:r>
    </w:p>
    <w:p w:rsidR="00004BE9" w:rsidRPr="009F4F37" w:rsidRDefault="00916FCF" w:rsidP="007F3A6D">
      <w:pPr>
        <w:pStyle w:val="ListParagraph"/>
        <w:numPr>
          <w:ilvl w:val="0"/>
          <w:numId w:val="11"/>
        </w:numPr>
        <w:shd w:val="clear" w:color="auto" w:fill="FFFFFF"/>
        <w:tabs>
          <w:tab w:val="left" w:pos="0"/>
        </w:tabs>
        <w:spacing w:after="0" w:line="240" w:lineRule="auto"/>
        <w:ind w:left="0" w:firstLine="36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lastRenderedPageBreak/>
        <w:t>Thể đơn giản: viêm tụy cấp thể phù nề,</w:t>
      </w:r>
      <w:r w:rsidR="00004BE9" w:rsidRPr="009F4F37">
        <w:rPr>
          <w:rFonts w:ascii="Times New Roman" w:eastAsia="Times New Roman" w:hAnsi="Times New Roman" w:cs="Times New Roman"/>
          <w:color w:val="000000"/>
          <w:spacing w:val="4"/>
          <w:sz w:val="26"/>
          <w:szCs w:val="26"/>
        </w:rPr>
        <w:t xml:space="preserve"> là thể nhẹ, điều trị nội khoa khi khỏi không để lại di chứng.</w:t>
      </w:r>
    </w:p>
    <w:p w:rsidR="00916FCF" w:rsidRPr="009F4F37" w:rsidRDefault="00916FCF" w:rsidP="007F3A6D">
      <w:pPr>
        <w:pStyle w:val="ListParagraph"/>
        <w:numPr>
          <w:ilvl w:val="0"/>
          <w:numId w:val="11"/>
        </w:numPr>
        <w:shd w:val="clear" w:color="auto" w:fill="FFFFFF"/>
        <w:spacing w:after="0" w:line="240" w:lineRule="auto"/>
        <w:ind w:left="0" w:firstLine="36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 xml:space="preserve">Thể hoại tử từng phần: đây là một thể nặng tương ứng với viêm tụy thể xuất tiết, diễn biến có thể đưa đến áp </w:t>
      </w:r>
      <w:proofErr w:type="gramStart"/>
      <w:r w:rsidRPr="009F4F37">
        <w:rPr>
          <w:rFonts w:ascii="Times New Roman" w:eastAsia="Times New Roman" w:hAnsi="Times New Roman" w:cs="Times New Roman"/>
          <w:color w:val="000000"/>
          <w:spacing w:val="4"/>
          <w:sz w:val="26"/>
          <w:szCs w:val="26"/>
        </w:rPr>
        <w:t>xe</w:t>
      </w:r>
      <w:proofErr w:type="gramEnd"/>
      <w:r w:rsidRPr="009F4F37">
        <w:rPr>
          <w:rFonts w:ascii="Times New Roman" w:eastAsia="Times New Roman" w:hAnsi="Times New Roman" w:cs="Times New Roman"/>
          <w:color w:val="000000"/>
          <w:spacing w:val="4"/>
          <w:sz w:val="26"/>
          <w:szCs w:val="26"/>
        </w:rPr>
        <w:t xml:space="preserve"> hoặc nang giả tụy.</w:t>
      </w:r>
    </w:p>
    <w:p w:rsidR="00004BE9" w:rsidRPr="009F4F37" w:rsidRDefault="00004BE9" w:rsidP="007F3A6D">
      <w:pPr>
        <w:pStyle w:val="ListParagraph"/>
        <w:numPr>
          <w:ilvl w:val="0"/>
          <w:numId w:val="11"/>
        </w:numPr>
        <w:shd w:val="clear" w:color="auto" w:fill="FFFFFF"/>
        <w:spacing w:after="0" w:line="240" w:lineRule="auto"/>
        <w:ind w:left="0" w:firstLine="36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 xml:space="preserve">Thể xuất huyết hoại tử: là một thể </w:t>
      </w:r>
      <w:r w:rsidR="00916FCF" w:rsidRPr="009F4F37">
        <w:rPr>
          <w:rFonts w:ascii="Times New Roman" w:eastAsia="Times New Roman" w:hAnsi="Times New Roman" w:cs="Times New Roman"/>
          <w:color w:val="000000"/>
          <w:spacing w:val="4"/>
          <w:sz w:val="26"/>
          <w:szCs w:val="26"/>
        </w:rPr>
        <w:t xml:space="preserve">rất </w:t>
      </w:r>
      <w:r w:rsidRPr="009F4F37">
        <w:rPr>
          <w:rFonts w:ascii="Times New Roman" w:eastAsia="Times New Roman" w:hAnsi="Times New Roman" w:cs="Times New Roman"/>
          <w:color w:val="000000"/>
          <w:spacing w:val="4"/>
          <w:sz w:val="26"/>
          <w:szCs w:val="26"/>
        </w:rPr>
        <w:t>nặng, thường kèm thao sốc do giảm khối lượng tuần hoàn, nhiễm trùng và nhiễm độc. Tiên lượng rất nặng, tỷ lệ tử vong cao.</w:t>
      </w:r>
    </w:p>
    <w:p w:rsidR="00004BE9" w:rsidRPr="002E33BE" w:rsidRDefault="00004BE9" w:rsidP="009F4F37">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2E33BE">
        <w:rPr>
          <w:rFonts w:ascii="Times New Roman" w:eastAsia="Times New Roman" w:hAnsi="Times New Roman" w:cs="Times New Roman"/>
          <w:b/>
          <w:color w:val="000000"/>
          <w:spacing w:val="4"/>
          <w:sz w:val="26"/>
          <w:szCs w:val="26"/>
        </w:rPr>
        <w:t>3.2. Biến chứng</w:t>
      </w:r>
    </w:p>
    <w:p w:rsidR="00004BE9" w:rsidRPr="009F4F37" w:rsidRDefault="00004BE9" w:rsidP="009F4F37">
      <w:pPr>
        <w:pStyle w:val="ListParagraph"/>
        <w:numPr>
          <w:ilvl w:val="0"/>
          <w:numId w:val="12"/>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Tại chỗ:</w:t>
      </w:r>
    </w:p>
    <w:p w:rsidR="00004BE9" w:rsidRPr="009F4F37" w:rsidRDefault="00004BE9" w:rsidP="009F4F37">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 xml:space="preserve">Viêm </w:t>
      </w:r>
      <w:proofErr w:type="gramStart"/>
      <w:r w:rsidRPr="009F4F37">
        <w:rPr>
          <w:rFonts w:ascii="Times New Roman" w:eastAsia="Times New Roman" w:hAnsi="Times New Roman" w:cs="Times New Roman"/>
          <w:color w:val="000000"/>
          <w:spacing w:val="4"/>
          <w:sz w:val="26"/>
          <w:szCs w:val="26"/>
        </w:rPr>
        <w:t>lan</w:t>
      </w:r>
      <w:proofErr w:type="gramEnd"/>
      <w:r w:rsidRPr="009F4F37">
        <w:rPr>
          <w:rFonts w:ascii="Times New Roman" w:eastAsia="Times New Roman" w:hAnsi="Times New Roman" w:cs="Times New Roman"/>
          <w:color w:val="000000"/>
          <w:spacing w:val="4"/>
          <w:sz w:val="26"/>
          <w:szCs w:val="26"/>
        </w:rPr>
        <w:t xml:space="preserve"> tỏa tuyến tụy.</w:t>
      </w:r>
    </w:p>
    <w:p w:rsidR="00004BE9" w:rsidRPr="009F4F37" w:rsidRDefault="00004BE9" w:rsidP="009F4F37">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 xml:space="preserve">Áp </w:t>
      </w:r>
      <w:proofErr w:type="gramStart"/>
      <w:r w:rsidRPr="009F4F37">
        <w:rPr>
          <w:rFonts w:ascii="Times New Roman" w:eastAsia="Times New Roman" w:hAnsi="Times New Roman" w:cs="Times New Roman"/>
          <w:color w:val="000000"/>
          <w:spacing w:val="4"/>
          <w:sz w:val="26"/>
          <w:szCs w:val="26"/>
        </w:rPr>
        <w:t>xe</w:t>
      </w:r>
      <w:proofErr w:type="gramEnd"/>
      <w:r w:rsidRPr="009F4F37">
        <w:rPr>
          <w:rFonts w:ascii="Times New Roman" w:eastAsia="Times New Roman" w:hAnsi="Times New Roman" w:cs="Times New Roman"/>
          <w:color w:val="000000"/>
          <w:spacing w:val="4"/>
          <w:sz w:val="26"/>
          <w:szCs w:val="26"/>
        </w:rPr>
        <w:t xml:space="preserve"> tụy.</w:t>
      </w:r>
    </w:p>
    <w:p w:rsidR="00004BE9" w:rsidRPr="009F4F37" w:rsidRDefault="00004BE9" w:rsidP="009F4F37">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U nang giả tụy.</w:t>
      </w:r>
    </w:p>
    <w:p w:rsidR="00004BE9" w:rsidRPr="009F4F37" w:rsidRDefault="00004BE9" w:rsidP="009F4F37">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Cổ trướng do vỡ ống tụy chính hoặc nang giả tụy.</w:t>
      </w:r>
    </w:p>
    <w:p w:rsidR="00004BE9" w:rsidRPr="009F4F37" w:rsidRDefault="00004BE9" w:rsidP="009F4F37">
      <w:pPr>
        <w:pStyle w:val="ListParagraph"/>
        <w:numPr>
          <w:ilvl w:val="0"/>
          <w:numId w:val="12"/>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Toàn thân:</w:t>
      </w:r>
    </w:p>
    <w:p w:rsidR="00004BE9" w:rsidRPr="009F4F37" w:rsidRDefault="00004BE9" w:rsidP="009F4F37">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Tràn dịch màng phổi</w:t>
      </w:r>
    </w:p>
    <w:p w:rsidR="00004BE9" w:rsidRPr="009F4F37" w:rsidRDefault="00004BE9" w:rsidP="009F4F37">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Xẹp phổi</w:t>
      </w:r>
    </w:p>
    <w:p w:rsidR="00004BE9" w:rsidRPr="009F4F37" w:rsidRDefault="00004BE9" w:rsidP="009F4F37">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Trụy tim mạch, sốc do giảm khối lượng tuần hoàn</w:t>
      </w:r>
    </w:p>
    <w:p w:rsidR="00004BE9" w:rsidRPr="009F4F37" w:rsidRDefault="00004BE9" w:rsidP="009F4F37">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Hội chứng đông máu rải rác trong long mạch</w:t>
      </w:r>
    </w:p>
    <w:p w:rsidR="00004BE9" w:rsidRPr="009F4F37" w:rsidRDefault="00004BE9" w:rsidP="009F4F37">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Chảy máu đường tiêu hóa</w:t>
      </w:r>
    </w:p>
    <w:p w:rsidR="00004BE9" w:rsidRPr="009F4F37" w:rsidRDefault="00004BE9" w:rsidP="009F4F37">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Thiểu niệu hay vô niệu do suy thận</w:t>
      </w:r>
    </w:p>
    <w:p w:rsidR="00004BE9" w:rsidRPr="009F4F37" w:rsidRDefault="00004BE9" w:rsidP="009F4F37">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Rối loạn chuyển hóa đường huyết</w:t>
      </w:r>
    </w:p>
    <w:p w:rsidR="00004BE9" w:rsidRPr="009F4F37" w:rsidRDefault="00004BE9" w:rsidP="009F4F37">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Hạ canxi máu</w:t>
      </w:r>
    </w:p>
    <w:p w:rsidR="00004BE9" w:rsidRPr="009F4F37" w:rsidRDefault="0083797E" w:rsidP="009F4F37">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Bệnh võng mạc Purtcher gâ</w:t>
      </w:r>
      <w:r w:rsidR="00004BE9" w:rsidRPr="009F4F37">
        <w:rPr>
          <w:rFonts w:ascii="Times New Roman" w:eastAsia="Times New Roman" w:hAnsi="Times New Roman" w:cs="Times New Roman"/>
          <w:color w:val="000000"/>
          <w:spacing w:val="4"/>
          <w:sz w:val="26"/>
          <w:szCs w:val="26"/>
        </w:rPr>
        <w:t>y mù đột ngột.</w:t>
      </w:r>
    </w:p>
    <w:p w:rsidR="0083797E" w:rsidRPr="002E33BE" w:rsidRDefault="0083797E" w:rsidP="009F4F37">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2E33BE">
        <w:rPr>
          <w:rFonts w:ascii="Times New Roman" w:eastAsia="Times New Roman" w:hAnsi="Times New Roman" w:cs="Times New Roman"/>
          <w:b/>
          <w:color w:val="000000"/>
          <w:spacing w:val="4"/>
          <w:sz w:val="26"/>
          <w:szCs w:val="26"/>
        </w:rPr>
        <w:t>4. HƯỚNG XỬ TRÍ</w:t>
      </w:r>
    </w:p>
    <w:p w:rsidR="0083797E" w:rsidRPr="009F4F37" w:rsidRDefault="0083797E" w:rsidP="00BC73B3">
      <w:pPr>
        <w:shd w:val="clear" w:color="auto" w:fill="FFFFFF"/>
        <w:spacing w:after="0" w:line="240" w:lineRule="auto"/>
        <w:ind w:firstLine="425"/>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 xml:space="preserve">Viêm tụy cấp điều trị nội khoa là chủ yếu, chỉ can thiệp ngoại </w:t>
      </w:r>
      <w:proofErr w:type="gramStart"/>
      <w:r w:rsidRPr="009F4F37">
        <w:rPr>
          <w:rFonts w:ascii="Times New Roman" w:eastAsia="Times New Roman" w:hAnsi="Times New Roman" w:cs="Times New Roman"/>
          <w:color w:val="000000"/>
          <w:spacing w:val="4"/>
          <w:sz w:val="26"/>
          <w:szCs w:val="26"/>
        </w:rPr>
        <w:t>khoa  khi</w:t>
      </w:r>
      <w:proofErr w:type="gramEnd"/>
      <w:r w:rsidRPr="009F4F37">
        <w:rPr>
          <w:rFonts w:ascii="Times New Roman" w:eastAsia="Times New Roman" w:hAnsi="Times New Roman" w:cs="Times New Roman"/>
          <w:color w:val="000000"/>
          <w:spacing w:val="4"/>
          <w:sz w:val="26"/>
          <w:szCs w:val="26"/>
        </w:rPr>
        <w:t>: có sốc, hồi sức không kết quả, có hội chứng viêm phúc mạc hoặc có nguyên nhân như sỏi Oddi</w:t>
      </w:r>
      <w:r w:rsidR="00916FCF" w:rsidRPr="009F4F37">
        <w:rPr>
          <w:rFonts w:ascii="Times New Roman" w:eastAsia="Times New Roman" w:hAnsi="Times New Roman" w:cs="Times New Roman"/>
          <w:color w:val="000000"/>
          <w:spacing w:val="4"/>
          <w:sz w:val="26"/>
          <w:szCs w:val="26"/>
        </w:rPr>
        <w:t>…</w:t>
      </w:r>
    </w:p>
    <w:p w:rsidR="0083797E" w:rsidRPr="002E33BE" w:rsidRDefault="0083797E" w:rsidP="009F4F37">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2E33BE">
        <w:rPr>
          <w:rFonts w:ascii="Times New Roman" w:eastAsia="Times New Roman" w:hAnsi="Times New Roman" w:cs="Times New Roman"/>
          <w:b/>
          <w:color w:val="000000"/>
          <w:spacing w:val="4"/>
          <w:sz w:val="26"/>
          <w:szCs w:val="26"/>
        </w:rPr>
        <w:t>4.1.Điều trị nội khoa</w:t>
      </w:r>
    </w:p>
    <w:p w:rsidR="00F3659C" w:rsidRDefault="00F3659C" w:rsidP="00F3659C">
      <w:pPr>
        <w:pStyle w:val="ListParagraph"/>
        <w:numPr>
          <w:ilvl w:val="0"/>
          <w:numId w:val="15"/>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Hút dịch dạ dày.</w:t>
      </w:r>
    </w:p>
    <w:p w:rsidR="00F3659C" w:rsidRDefault="00F3659C" w:rsidP="00F3659C">
      <w:pPr>
        <w:pStyle w:val="ListParagraph"/>
        <w:numPr>
          <w:ilvl w:val="0"/>
          <w:numId w:val="15"/>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 xml:space="preserve">Nhịn </w:t>
      </w:r>
      <w:proofErr w:type="gramStart"/>
      <w:r>
        <w:rPr>
          <w:rFonts w:ascii="Times New Roman" w:eastAsia="Times New Roman" w:hAnsi="Times New Roman" w:cs="Times New Roman"/>
          <w:color w:val="000000"/>
          <w:spacing w:val="4"/>
          <w:sz w:val="26"/>
          <w:szCs w:val="26"/>
        </w:rPr>
        <w:t>ăn</w:t>
      </w:r>
      <w:proofErr w:type="gramEnd"/>
      <w:r>
        <w:rPr>
          <w:rFonts w:ascii="Times New Roman" w:eastAsia="Times New Roman" w:hAnsi="Times New Roman" w:cs="Times New Roman"/>
          <w:color w:val="000000"/>
          <w:spacing w:val="4"/>
          <w:sz w:val="26"/>
          <w:szCs w:val="26"/>
        </w:rPr>
        <w:t xml:space="preserve"> uống và nuôi dưỡng ngoài đường tiêu hóa.</w:t>
      </w:r>
    </w:p>
    <w:p w:rsidR="00F3659C" w:rsidRDefault="00F3659C" w:rsidP="00F3659C">
      <w:pPr>
        <w:pStyle w:val="ListParagraph"/>
        <w:numPr>
          <w:ilvl w:val="0"/>
          <w:numId w:val="15"/>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Giảm đau, bồi phụ nước, điện giải.</w:t>
      </w:r>
    </w:p>
    <w:p w:rsidR="00F3659C" w:rsidRDefault="00F3659C" w:rsidP="00F3659C">
      <w:pPr>
        <w:pStyle w:val="ListParagraph"/>
        <w:numPr>
          <w:ilvl w:val="0"/>
          <w:numId w:val="15"/>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 xml:space="preserve">Hồi sức </w:t>
      </w:r>
      <w:proofErr w:type="gramStart"/>
      <w:r>
        <w:rPr>
          <w:rFonts w:ascii="Times New Roman" w:eastAsia="Times New Roman" w:hAnsi="Times New Roman" w:cs="Times New Roman"/>
          <w:color w:val="000000"/>
          <w:spacing w:val="4"/>
          <w:sz w:val="26"/>
          <w:szCs w:val="26"/>
        </w:rPr>
        <w:t>tim</w:t>
      </w:r>
      <w:proofErr w:type="gramEnd"/>
      <w:r>
        <w:rPr>
          <w:rFonts w:ascii="Times New Roman" w:eastAsia="Times New Roman" w:hAnsi="Times New Roman" w:cs="Times New Roman"/>
          <w:color w:val="000000"/>
          <w:spacing w:val="4"/>
          <w:sz w:val="26"/>
          <w:szCs w:val="26"/>
        </w:rPr>
        <w:t>, phổi, điện giải.</w:t>
      </w:r>
    </w:p>
    <w:p w:rsidR="002B6663" w:rsidRPr="00F3659C" w:rsidRDefault="0083797E" w:rsidP="007F3A6D">
      <w:pPr>
        <w:pStyle w:val="ListParagraph"/>
        <w:numPr>
          <w:ilvl w:val="0"/>
          <w:numId w:val="15"/>
        </w:numPr>
        <w:shd w:val="clear" w:color="auto" w:fill="FFFFFF"/>
        <w:spacing w:after="0" w:line="240" w:lineRule="auto"/>
        <w:ind w:left="0" w:firstLine="36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 xml:space="preserve">Trung hòa </w:t>
      </w:r>
      <w:r w:rsidR="00F3659C">
        <w:rPr>
          <w:rFonts w:ascii="Times New Roman" w:eastAsia="Times New Roman" w:hAnsi="Times New Roman" w:cs="Times New Roman"/>
          <w:color w:val="000000"/>
          <w:spacing w:val="4"/>
          <w:sz w:val="26"/>
          <w:szCs w:val="26"/>
        </w:rPr>
        <w:t xml:space="preserve">các men tiêu protein bằng các thuốc kháng enzyme </w:t>
      </w:r>
      <w:r w:rsidRPr="009F4F37">
        <w:rPr>
          <w:rFonts w:ascii="Times New Roman" w:eastAsia="Times New Roman" w:hAnsi="Times New Roman" w:cs="Times New Roman"/>
          <w:color w:val="000000"/>
          <w:spacing w:val="4"/>
          <w:sz w:val="26"/>
          <w:szCs w:val="26"/>
        </w:rPr>
        <w:t>và hạn chế bài tiết dịch tụy</w:t>
      </w:r>
      <w:r w:rsidR="00F3659C">
        <w:rPr>
          <w:rFonts w:ascii="Times New Roman" w:eastAsia="Times New Roman" w:hAnsi="Times New Roman" w:cs="Times New Roman"/>
          <w:color w:val="000000"/>
          <w:spacing w:val="4"/>
          <w:sz w:val="26"/>
          <w:szCs w:val="26"/>
        </w:rPr>
        <w:t>.</w:t>
      </w:r>
    </w:p>
    <w:p w:rsidR="002B6663" w:rsidRPr="009F4F37" w:rsidRDefault="002B6663" w:rsidP="009F4F37">
      <w:pPr>
        <w:pStyle w:val="ListParagraph"/>
        <w:numPr>
          <w:ilvl w:val="0"/>
          <w:numId w:val="15"/>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Đề phòng nhiễm trùng bằng dùng kháng sinh.</w:t>
      </w:r>
    </w:p>
    <w:p w:rsidR="002B6663" w:rsidRPr="002E33BE" w:rsidRDefault="002B6663" w:rsidP="00AF1F34">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2E33BE">
        <w:rPr>
          <w:rFonts w:ascii="Times New Roman" w:eastAsia="Times New Roman" w:hAnsi="Times New Roman" w:cs="Times New Roman"/>
          <w:b/>
          <w:color w:val="000000"/>
          <w:spacing w:val="4"/>
          <w:sz w:val="26"/>
          <w:szCs w:val="26"/>
        </w:rPr>
        <w:t>4.2. Điều trị ngoại khoa</w:t>
      </w:r>
    </w:p>
    <w:p w:rsidR="002B6663" w:rsidRPr="009F4F37" w:rsidRDefault="002B6663" w:rsidP="009F4F37">
      <w:pPr>
        <w:pStyle w:val="ListParagraph"/>
        <w:numPr>
          <w:ilvl w:val="0"/>
          <w:numId w:val="15"/>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Giải quyết các thương tổn của tụy:</w:t>
      </w:r>
    </w:p>
    <w:p w:rsidR="002B6663" w:rsidRPr="009F4F37" w:rsidRDefault="002B6663" w:rsidP="00AF1F34">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 xml:space="preserve">Cắt </w:t>
      </w:r>
      <w:r w:rsidR="00312E75">
        <w:rPr>
          <w:rFonts w:ascii="Times New Roman" w:eastAsia="Times New Roman" w:hAnsi="Times New Roman" w:cs="Times New Roman"/>
          <w:color w:val="000000"/>
          <w:spacing w:val="4"/>
          <w:sz w:val="26"/>
          <w:szCs w:val="26"/>
        </w:rPr>
        <w:t>bỏ phần tụy hoại tử.</w:t>
      </w:r>
    </w:p>
    <w:p w:rsidR="002B6663" w:rsidRDefault="002B6663" w:rsidP="00AF1F34">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F4F37">
        <w:rPr>
          <w:rFonts w:ascii="Times New Roman" w:eastAsia="Times New Roman" w:hAnsi="Times New Roman" w:cs="Times New Roman"/>
          <w:color w:val="000000"/>
          <w:spacing w:val="4"/>
          <w:sz w:val="26"/>
          <w:szCs w:val="26"/>
        </w:rPr>
        <w:t>Dẫn lưu ổ tụy để tránh ứ đọng dịch tụy</w:t>
      </w:r>
      <w:r w:rsidR="00312E75">
        <w:rPr>
          <w:rFonts w:ascii="Times New Roman" w:eastAsia="Times New Roman" w:hAnsi="Times New Roman" w:cs="Times New Roman"/>
          <w:color w:val="000000"/>
          <w:spacing w:val="4"/>
          <w:sz w:val="26"/>
          <w:szCs w:val="26"/>
        </w:rPr>
        <w:t>.</w:t>
      </w:r>
    </w:p>
    <w:p w:rsidR="00312E75" w:rsidRDefault="00312E75" w:rsidP="00AF1F34">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Giải quyết nguyên nhân sỏi mật.</w:t>
      </w:r>
    </w:p>
    <w:p w:rsidR="00312E75" w:rsidRPr="009F4F37" w:rsidRDefault="00312E75" w:rsidP="00AF1F34">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 xml:space="preserve">Dẫn lưu đường mật ra ngoài, mở thông dạ dày, mở thông </w:t>
      </w:r>
      <w:r w:rsidR="00EF7A3A">
        <w:rPr>
          <w:rFonts w:ascii="Times New Roman" w:eastAsia="Times New Roman" w:hAnsi="Times New Roman" w:cs="Times New Roman"/>
          <w:color w:val="000000"/>
          <w:spacing w:val="4"/>
          <w:sz w:val="26"/>
          <w:szCs w:val="26"/>
        </w:rPr>
        <w:t xml:space="preserve">ruột </w:t>
      </w:r>
      <w:proofErr w:type="gramStart"/>
      <w:r w:rsidR="00EF7A3A">
        <w:rPr>
          <w:rFonts w:ascii="Times New Roman" w:eastAsia="Times New Roman" w:hAnsi="Times New Roman" w:cs="Times New Roman"/>
          <w:color w:val="000000"/>
          <w:spacing w:val="4"/>
          <w:sz w:val="26"/>
          <w:szCs w:val="26"/>
        </w:rPr>
        <w:t>non</w:t>
      </w:r>
      <w:proofErr w:type="gramEnd"/>
      <w:r w:rsidR="00EF7A3A">
        <w:rPr>
          <w:rFonts w:ascii="Times New Roman" w:eastAsia="Times New Roman" w:hAnsi="Times New Roman" w:cs="Times New Roman"/>
          <w:color w:val="000000"/>
          <w:spacing w:val="4"/>
          <w:sz w:val="26"/>
          <w:szCs w:val="26"/>
        </w:rPr>
        <w:t>.</w:t>
      </w:r>
    </w:p>
    <w:p w:rsidR="002B6663" w:rsidRPr="002E33BE" w:rsidRDefault="00276FB8" w:rsidP="00AF1F34">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2E33BE">
        <w:rPr>
          <w:rFonts w:ascii="Times New Roman" w:eastAsia="Times New Roman" w:hAnsi="Times New Roman" w:cs="Times New Roman"/>
          <w:b/>
          <w:color w:val="000000"/>
          <w:spacing w:val="4"/>
          <w:sz w:val="26"/>
          <w:szCs w:val="26"/>
        </w:rPr>
        <w:t>5. QUY TRÌNH</w:t>
      </w:r>
      <w:r w:rsidR="002B6663" w:rsidRPr="002E33BE">
        <w:rPr>
          <w:rFonts w:ascii="Times New Roman" w:eastAsia="Times New Roman" w:hAnsi="Times New Roman" w:cs="Times New Roman"/>
          <w:b/>
          <w:color w:val="000000"/>
          <w:spacing w:val="4"/>
          <w:sz w:val="26"/>
          <w:szCs w:val="26"/>
        </w:rPr>
        <w:t xml:space="preserve"> CHĂM SÓC</w:t>
      </w:r>
    </w:p>
    <w:p w:rsidR="002B6663" w:rsidRPr="002E33BE" w:rsidRDefault="002B6663" w:rsidP="00AF1F34">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2E33BE">
        <w:rPr>
          <w:rFonts w:ascii="Times New Roman" w:eastAsia="Times New Roman" w:hAnsi="Times New Roman" w:cs="Times New Roman"/>
          <w:b/>
          <w:color w:val="000000"/>
          <w:spacing w:val="4"/>
          <w:sz w:val="26"/>
          <w:szCs w:val="26"/>
        </w:rPr>
        <w:lastRenderedPageBreak/>
        <w:t>5.1. Nhận định tình trạng người bệnh</w:t>
      </w:r>
    </w:p>
    <w:p w:rsidR="00A63169" w:rsidRPr="002E33BE" w:rsidRDefault="00481609" w:rsidP="00AF1F34">
      <w:pPr>
        <w:shd w:val="clear" w:color="auto" w:fill="FFFFFF"/>
        <w:spacing w:after="0" w:line="240" w:lineRule="auto"/>
        <w:jc w:val="both"/>
        <w:rPr>
          <w:rFonts w:ascii="Times New Roman" w:eastAsia="Times New Roman" w:hAnsi="Times New Roman" w:cs="Times New Roman"/>
          <w:b/>
          <w:i/>
          <w:color w:val="000000"/>
          <w:spacing w:val="4"/>
          <w:sz w:val="26"/>
          <w:szCs w:val="26"/>
        </w:rPr>
      </w:pPr>
      <w:r w:rsidRPr="002E33BE">
        <w:rPr>
          <w:rFonts w:ascii="Times New Roman" w:eastAsia="Times New Roman" w:hAnsi="Times New Roman" w:cs="Times New Roman"/>
          <w:b/>
          <w:i/>
          <w:color w:val="000000"/>
          <w:spacing w:val="4"/>
          <w:sz w:val="26"/>
          <w:szCs w:val="26"/>
        </w:rPr>
        <w:t xml:space="preserve">5.1.1. </w:t>
      </w:r>
      <w:r w:rsidR="00A63169" w:rsidRPr="002E33BE">
        <w:rPr>
          <w:rFonts w:ascii="Times New Roman" w:eastAsia="Times New Roman" w:hAnsi="Times New Roman" w:cs="Times New Roman"/>
          <w:b/>
          <w:i/>
          <w:color w:val="000000"/>
          <w:spacing w:val="4"/>
          <w:sz w:val="26"/>
          <w:szCs w:val="26"/>
        </w:rPr>
        <w:t>Trước mổ:</w:t>
      </w:r>
    </w:p>
    <w:p w:rsidR="002B6663" w:rsidRPr="00AF1F34" w:rsidRDefault="002B6663" w:rsidP="00AF1F34">
      <w:pPr>
        <w:pStyle w:val="ListParagraph"/>
        <w:numPr>
          <w:ilvl w:val="0"/>
          <w:numId w:val="19"/>
        </w:numPr>
        <w:shd w:val="clear" w:color="auto" w:fill="FFFFFF"/>
        <w:tabs>
          <w:tab w:val="left" w:pos="3139"/>
        </w:tabs>
        <w:spacing w:after="0" w:line="240" w:lineRule="auto"/>
        <w:ind w:left="72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Tình trạng toàn thân:</w:t>
      </w:r>
      <w:r w:rsidR="00AF1F34" w:rsidRPr="00AF1F34">
        <w:rPr>
          <w:rFonts w:ascii="Times New Roman" w:eastAsia="Times New Roman" w:hAnsi="Times New Roman" w:cs="Times New Roman"/>
          <w:color w:val="000000"/>
          <w:spacing w:val="4"/>
          <w:sz w:val="26"/>
          <w:szCs w:val="26"/>
        </w:rPr>
        <w:tab/>
      </w:r>
    </w:p>
    <w:p w:rsidR="002B6663" w:rsidRPr="00AF1F34" w:rsidRDefault="002B6663" w:rsidP="00AF1F34">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Người bệnh có sốc không? Mạch, huyết áp, nhịp thở?</w:t>
      </w:r>
    </w:p>
    <w:p w:rsidR="002B6663" w:rsidRPr="00AF1F34" w:rsidRDefault="002B6663" w:rsidP="00AF1F34">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Theo dõi nước tiểu: số lượng, màu sắc?</w:t>
      </w:r>
    </w:p>
    <w:p w:rsidR="002B6663" w:rsidRPr="00AF1F34" w:rsidRDefault="002B6663" w:rsidP="007F3A6D">
      <w:pPr>
        <w:pStyle w:val="ListParagraph"/>
        <w:numPr>
          <w:ilvl w:val="0"/>
          <w:numId w:val="19"/>
        </w:numPr>
        <w:shd w:val="clear" w:color="auto" w:fill="FFFFFF"/>
        <w:spacing w:after="0" w:line="240" w:lineRule="auto"/>
        <w:ind w:left="0" w:firstLine="36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 xml:space="preserve">Đau bụng: đau bụng có đột ngột không? Vị trí đau, hướng </w:t>
      </w:r>
      <w:proofErr w:type="gramStart"/>
      <w:r w:rsidRPr="00AF1F34">
        <w:rPr>
          <w:rFonts w:ascii="Times New Roman" w:eastAsia="Times New Roman" w:hAnsi="Times New Roman" w:cs="Times New Roman"/>
          <w:color w:val="000000"/>
          <w:spacing w:val="4"/>
          <w:sz w:val="26"/>
          <w:szCs w:val="26"/>
        </w:rPr>
        <w:t>lan</w:t>
      </w:r>
      <w:proofErr w:type="gramEnd"/>
      <w:r w:rsidRPr="00AF1F34">
        <w:rPr>
          <w:rFonts w:ascii="Times New Roman" w:eastAsia="Times New Roman" w:hAnsi="Times New Roman" w:cs="Times New Roman"/>
          <w:color w:val="000000"/>
          <w:spacing w:val="4"/>
          <w:sz w:val="26"/>
          <w:szCs w:val="26"/>
        </w:rPr>
        <w:t>, có liên quan đến bữa ăn không? Khi đau có phải gập người cho đỡ đau không?</w:t>
      </w:r>
    </w:p>
    <w:p w:rsidR="002B6663" w:rsidRPr="00AF1F34" w:rsidRDefault="002B6663" w:rsidP="007F3A6D">
      <w:pPr>
        <w:pStyle w:val="ListParagraph"/>
        <w:numPr>
          <w:ilvl w:val="0"/>
          <w:numId w:val="19"/>
        </w:numPr>
        <w:shd w:val="clear" w:color="auto" w:fill="FFFFFF"/>
        <w:spacing w:after="0" w:line="240" w:lineRule="auto"/>
        <w:ind w:left="0" w:firstLine="36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Nôn: có nôn không? Nôn nhiều hay ít?</w:t>
      </w:r>
      <w:r w:rsidR="00916FCF" w:rsidRPr="00AF1F34">
        <w:rPr>
          <w:rFonts w:ascii="Times New Roman" w:eastAsia="Times New Roman" w:hAnsi="Times New Roman" w:cs="Times New Roman"/>
          <w:color w:val="000000"/>
          <w:spacing w:val="4"/>
          <w:sz w:val="26"/>
          <w:szCs w:val="26"/>
        </w:rPr>
        <w:t xml:space="preserve"> Theo dõi và ghi đầy đủ số lượng và màu sắc chất nôn.</w:t>
      </w:r>
    </w:p>
    <w:p w:rsidR="00916FCF" w:rsidRDefault="002B6663" w:rsidP="00AF1F34">
      <w:pPr>
        <w:pStyle w:val="ListParagraph"/>
        <w:numPr>
          <w:ilvl w:val="0"/>
          <w:numId w:val="19"/>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Có bí trung đại tiện không?</w:t>
      </w:r>
    </w:p>
    <w:p w:rsidR="00A63169" w:rsidRPr="002E33BE" w:rsidRDefault="00481609" w:rsidP="00A63169">
      <w:pPr>
        <w:shd w:val="clear" w:color="auto" w:fill="FFFFFF"/>
        <w:spacing w:after="0" w:line="240" w:lineRule="auto"/>
        <w:jc w:val="both"/>
        <w:rPr>
          <w:rFonts w:ascii="Times New Roman" w:eastAsia="Times New Roman" w:hAnsi="Times New Roman" w:cs="Times New Roman"/>
          <w:b/>
          <w:i/>
          <w:color w:val="000000"/>
          <w:spacing w:val="4"/>
          <w:sz w:val="26"/>
          <w:szCs w:val="26"/>
        </w:rPr>
      </w:pPr>
      <w:r w:rsidRPr="002E33BE">
        <w:rPr>
          <w:rFonts w:ascii="Times New Roman" w:eastAsia="Times New Roman" w:hAnsi="Times New Roman" w:cs="Times New Roman"/>
          <w:b/>
          <w:i/>
          <w:color w:val="000000"/>
          <w:spacing w:val="4"/>
          <w:sz w:val="26"/>
          <w:szCs w:val="26"/>
        </w:rPr>
        <w:t xml:space="preserve">5.1.2. </w:t>
      </w:r>
      <w:r w:rsidR="00A63169" w:rsidRPr="002E33BE">
        <w:rPr>
          <w:rFonts w:ascii="Times New Roman" w:eastAsia="Times New Roman" w:hAnsi="Times New Roman" w:cs="Times New Roman"/>
          <w:b/>
          <w:i/>
          <w:color w:val="000000"/>
          <w:spacing w:val="4"/>
          <w:sz w:val="26"/>
          <w:szCs w:val="26"/>
        </w:rPr>
        <w:t>Sau mổ:</w:t>
      </w:r>
    </w:p>
    <w:p w:rsidR="00A63169" w:rsidRPr="009C36DF" w:rsidRDefault="00A63169" w:rsidP="009C36DF">
      <w:pPr>
        <w:pStyle w:val="ListParagraph"/>
        <w:numPr>
          <w:ilvl w:val="0"/>
          <w:numId w:val="28"/>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C36DF">
        <w:rPr>
          <w:rFonts w:ascii="Times New Roman" w:eastAsia="Times New Roman" w:hAnsi="Times New Roman" w:cs="Times New Roman"/>
          <w:color w:val="000000"/>
          <w:spacing w:val="4"/>
          <w:sz w:val="26"/>
          <w:szCs w:val="26"/>
        </w:rPr>
        <w:t>Theo dõi sát dấu hiệu sinh tồn, tình trạng tri giác của người bệnh.</w:t>
      </w:r>
    </w:p>
    <w:p w:rsidR="00A63169" w:rsidRPr="009C36DF" w:rsidRDefault="00A63169" w:rsidP="009C36DF">
      <w:pPr>
        <w:pStyle w:val="ListParagraph"/>
        <w:numPr>
          <w:ilvl w:val="0"/>
          <w:numId w:val="28"/>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C36DF">
        <w:rPr>
          <w:rFonts w:ascii="Times New Roman" w:eastAsia="Times New Roman" w:hAnsi="Times New Roman" w:cs="Times New Roman"/>
          <w:color w:val="000000"/>
          <w:spacing w:val="4"/>
          <w:sz w:val="26"/>
          <w:szCs w:val="26"/>
        </w:rPr>
        <w:t>Theo dõi dấu hiệu khó thở, kiểu thở, dấu hiệu thiếu oxy.</w:t>
      </w:r>
    </w:p>
    <w:p w:rsidR="00A63169" w:rsidRPr="009C36DF" w:rsidRDefault="00A63169" w:rsidP="007F3A6D">
      <w:pPr>
        <w:pStyle w:val="ListParagraph"/>
        <w:numPr>
          <w:ilvl w:val="0"/>
          <w:numId w:val="28"/>
        </w:numPr>
        <w:shd w:val="clear" w:color="auto" w:fill="FFFFFF"/>
        <w:spacing w:after="0" w:line="240" w:lineRule="auto"/>
        <w:ind w:left="0" w:firstLine="360"/>
        <w:jc w:val="both"/>
        <w:rPr>
          <w:rFonts w:ascii="Times New Roman" w:eastAsia="Times New Roman" w:hAnsi="Times New Roman" w:cs="Times New Roman"/>
          <w:color w:val="000000"/>
          <w:spacing w:val="4"/>
          <w:sz w:val="26"/>
          <w:szCs w:val="26"/>
        </w:rPr>
      </w:pPr>
      <w:r w:rsidRPr="009C36DF">
        <w:rPr>
          <w:rFonts w:ascii="Times New Roman" w:eastAsia="Times New Roman" w:hAnsi="Times New Roman" w:cs="Times New Roman"/>
          <w:color w:val="000000"/>
          <w:spacing w:val="4"/>
          <w:sz w:val="26"/>
          <w:szCs w:val="26"/>
        </w:rPr>
        <w:t xml:space="preserve">Theo dõi và phát hiện sớm choáng, dấu hiệu giảm thể tích dịch, </w:t>
      </w:r>
      <w:proofErr w:type="gramStart"/>
      <w:r w:rsidRPr="009C36DF">
        <w:rPr>
          <w:rFonts w:ascii="Times New Roman" w:eastAsia="Times New Roman" w:hAnsi="Times New Roman" w:cs="Times New Roman"/>
          <w:color w:val="000000"/>
          <w:spacing w:val="4"/>
          <w:sz w:val="26"/>
          <w:szCs w:val="26"/>
        </w:rPr>
        <w:t>theo</w:t>
      </w:r>
      <w:proofErr w:type="gramEnd"/>
      <w:r w:rsidRPr="009C36DF">
        <w:rPr>
          <w:rFonts w:ascii="Times New Roman" w:eastAsia="Times New Roman" w:hAnsi="Times New Roman" w:cs="Times New Roman"/>
          <w:color w:val="000000"/>
          <w:spacing w:val="4"/>
          <w:sz w:val="26"/>
          <w:szCs w:val="26"/>
        </w:rPr>
        <w:t xml:space="preserve"> dõi nước tiểu mỗi giờ, nước xuất nhập. Nhận định tình trạng rối loạn nước và điện giải.</w:t>
      </w:r>
    </w:p>
    <w:p w:rsidR="00A63169" w:rsidRPr="009C36DF" w:rsidRDefault="00A63169" w:rsidP="009C36DF">
      <w:pPr>
        <w:pStyle w:val="ListParagraph"/>
        <w:numPr>
          <w:ilvl w:val="0"/>
          <w:numId w:val="28"/>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C36DF">
        <w:rPr>
          <w:rFonts w:ascii="Times New Roman" w:eastAsia="Times New Roman" w:hAnsi="Times New Roman" w:cs="Times New Roman"/>
          <w:color w:val="000000"/>
          <w:spacing w:val="4"/>
          <w:sz w:val="26"/>
          <w:szCs w:val="26"/>
        </w:rPr>
        <w:t>Tình trạng bụng: nhu động ruột, đau…</w:t>
      </w:r>
    </w:p>
    <w:p w:rsidR="00A63169" w:rsidRPr="009C36DF" w:rsidRDefault="00A63169" w:rsidP="009C36DF">
      <w:pPr>
        <w:pStyle w:val="ListParagraph"/>
        <w:numPr>
          <w:ilvl w:val="0"/>
          <w:numId w:val="28"/>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C36DF">
        <w:rPr>
          <w:rFonts w:ascii="Times New Roman" w:eastAsia="Times New Roman" w:hAnsi="Times New Roman" w:cs="Times New Roman"/>
          <w:color w:val="000000"/>
          <w:spacing w:val="4"/>
          <w:sz w:val="26"/>
          <w:szCs w:val="26"/>
        </w:rPr>
        <w:t>Hoạt động ống dẫn lưu, tình trạng da: ở chân ống dẫn lưu, vết mổ.</w:t>
      </w:r>
    </w:p>
    <w:p w:rsidR="00A63169" w:rsidRPr="009C36DF" w:rsidRDefault="00A63169" w:rsidP="009C36DF">
      <w:pPr>
        <w:pStyle w:val="ListParagraph"/>
        <w:numPr>
          <w:ilvl w:val="0"/>
          <w:numId w:val="28"/>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C36DF">
        <w:rPr>
          <w:rFonts w:ascii="Times New Roman" w:eastAsia="Times New Roman" w:hAnsi="Times New Roman" w:cs="Times New Roman"/>
          <w:color w:val="000000"/>
          <w:spacing w:val="4"/>
          <w:sz w:val="26"/>
          <w:szCs w:val="26"/>
        </w:rPr>
        <w:t>Tình trạng dinh dưỡng người bệnh: dấu mất nước, cân nặng.</w:t>
      </w:r>
    </w:p>
    <w:p w:rsidR="00A63169" w:rsidRPr="009C36DF" w:rsidRDefault="00A63169" w:rsidP="009C36DF">
      <w:pPr>
        <w:pStyle w:val="ListParagraph"/>
        <w:numPr>
          <w:ilvl w:val="0"/>
          <w:numId w:val="28"/>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C36DF">
        <w:rPr>
          <w:rFonts w:ascii="Times New Roman" w:eastAsia="Times New Roman" w:hAnsi="Times New Roman" w:cs="Times New Roman"/>
          <w:color w:val="000000"/>
          <w:spacing w:val="4"/>
          <w:sz w:val="26"/>
          <w:szCs w:val="26"/>
        </w:rPr>
        <w:t>Tình trạng nhiễm trùng: tăng thân nhiệt.</w:t>
      </w:r>
    </w:p>
    <w:p w:rsidR="00A63169" w:rsidRPr="009C36DF" w:rsidRDefault="00A63169" w:rsidP="009C36DF">
      <w:pPr>
        <w:pStyle w:val="ListParagraph"/>
        <w:numPr>
          <w:ilvl w:val="0"/>
          <w:numId w:val="28"/>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C36DF">
        <w:rPr>
          <w:rFonts w:ascii="Times New Roman" w:eastAsia="Times New Roman" w:hAnsi="Times New Roman" w:cs="Times New Roman"/>
          <w:color w:val="000000"/>
          <w:spacing w:val="4"/>
          <w:sz w:val="26"/>
          <w:szCs w:val="26"/>
        </w:rPr>
        <w:t>Theo dõi chảy máu sau mổ: qua ống Levine, dẫn lưu, dấu chứng sinh tồn.</w:t>
      </w:r>
    </w:p>
    <w:p w:rsidR="00A63169" w:rsidRPr="009C36DF" w:rsidRDefault="00A63169" w:rsidP="009C36DF">
      <w:pPr>
        <w:pStyle w:val="ListParagraph"/>
        <w:numPr>
          <w:ilvl w:val="0"/>
          <w:numId w:val="28"/>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C36DF">
        <w:rPr>
          <w:rFonts w:ascii="Times New Roman" w:eastAsia="Times New Roman" w:hAnsi="Times New Roman" w:cs="Times New Roman"/>
          <w:color w:val="000000"/>
          <w:spacing w:val="4"/>
          <w:sz w:val="26"/>
          <w:szCs w:val="26"/>
        </w:rPr>
        <w:t>Theo dõi đường huyết, creatinin.</w:t>
      </w:r>
    </w:p>
    <w:p w:rsidR="002B6663" w:rsidRPr="00AF1F34" w:rsidRDefault="002B6663" w:rsidP="00AF1F34">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AF1F34">
        <w:rPr>
          <w:rFonts w:ascii="Times New Roman" w:eastAsia="Times New Roman" w:hAnsi="Times New Roman" w:cs="Times New Roman"/>
          <w:b/>
          <w:color w:val="000000"/>
          <w:spacing w:val="4"/>
          <w:sz w:val="26"/>
          <w:szCs w:val="26"/>
        </w:rPr>
        <w:t>5.2.</w:t>
      </w:r>
      <w:r w:rsidR="003660EE" w:rsidRPr="00AF1F34">
        <w:rPr>
          <w:rFonts w:ascii="Times New Roman" w:eastAsia="Times New Roman" w:hAnsi="Times New Roman" w:cs="Times New Roman"/>
          <w:b/>
          <w:color w:val="000000"/>
          <w:spacing w:val="4"/>
          <w:sz w:val="26"/>
          <w:szCs w:val="26"/>
        </w:rPr>
        <w:t xml:space="preserve"> Chẩn đoán điều dưỡng</w:t>
      </w:r>
    </w:p>
    <w:p w:rsidR="003660EE" w:rsidRPr="00AF1F34" w:rsidRDefault="003660EE" w:rsidP="00AF1F34">
      <w:pPr>
        <w:pStyle w:val="ListParagraph"/>
        <w:numPr>
          <w:ilvl w:val="0"/>
          <w:numId w:val="21"/>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Trước mổ:</w:t>
      </w:r>
    </w:p>
    <w:p w:rsidR="009C36DF" w:rsidRDefault="003660EE" w:rsidP="00AF1F34">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C36DF">
        <w:rPr>
          <w:rFonts w:ascii="Times New Roman" w:eastAsia="Times New Roman" w:hAnsi="Times New Roman" w:cs="Times New Roman"/>
          <w:color w:val="000000"/>
          <w:spacing w:val="4"/>
          <w:sz w:val="26"/>
          <w:szCs w:val="26"/>
        </w:rPr>
        <w:t>Đau dữ dội và khó chịu do viêm phù tụy</w:t>
      </w:r>
      <w:r w:rsidR="009C36DF">
        <w:rPr>
          <w:rFonts w:ascii="Times New Roman" w:eastAsia="Times New Roman" w:hAnsi="Times New Roman" w:cs="Times New Roman"/>
          <w:color w:val="000000"/>
          <w:spacing w:val="4"/>
          <w:sz w:val="26"/>
          <w:szCs w:val="26"/>
        </w:rPr>
        <w:t>.</w:t>
      </w:r>
    </w:p>
    <w:p w:rsidR="003660EE" w:rsidRPr="009C36DF" w:rsidRDefault="003660EE" w:rsidP="00AF1F34">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9C36DF">
        <w:rPr>
          <w:rFonts w:ascii="Times New Roman" w:eastAsia="Times New Roman" w:hAnsi="Times New Roman" w:cs="Times New Roman"/>
          <w:color w:val="000000"/>
          <w:spacing w:val="4"/>
          <w:sz w:val="26"/>
          <w:szCs w:val="26"/>
        </w:rPr>
        <w:t>Thiếu khối lượng thể dịch và điện giải do: nôn, hút dịch dạ dày, vã mồ hôi.</w:t>
      </w:r>
    </w:p>
    <w:p w:rsidR="003660EE" w:rsidRPr="00AF1F34" w:rsidRDefault="009C36DF" w:rsidP="00AF1F34">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Thiếu dinh dưỡng do nuôi dưỡng hạn chế.</w:t>
      </w:r>
    </w:p>
    <w:p w:rsidR="003660EE" w:rsidRPr="00AF1F34" w:rsidRDefault="003660EE" w:rsidP="00AF1F34">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Khô môi miệng do đặt ống thông dạ dày, thuốc ức chế bài tiết.</w:t>
      </w:r>
    </w:p>
    <w:p w:rsidR="003660EE" w:rsidRPr="00AF1F34" w:rsidRDefault="003660EE" w:rsidP="00AF1F34">
      <w:pPr>
        <w:pStyle w:val="ListParagraph"/>
        <w:numPr>
          <w:ilvl w:val="0"/>
          <w:numId w:val="21"/>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Sau mổ:</w:t>
      </w:r>
    </w:p>
    <w:p w:rsidR="003660EE" w:rsidRPr="00AF1F34" w:rsidRDefault="003660EE" w:rsidP="00AF1F34">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Đau do vết mổ.</w:t>
      </w:r>
    </w:p>
    <w:p w:rsidR="003660EE" w:rsidRPr="00AF1F34" w:rsidRDefault="003660EE" w:rsidP="00AF1F34">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Bụng chướng sau mổ do ruột chưa hoạt động</w:t>
      </w:r>
    </w:p>
    <w:p w:rsidR="003660EE" w:rsidRPr="00AF1F34" w:rsidRDefault="003660EE" w:rsidP="00AF1F34">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Nguy cơ nhiễm trùng và tổ</w:t>
      </w:r>
      <w:r w:rsidR="00D067E5" w:rsidRPr="00AF1F34">
        <w:rPr>
          <w:rFonts w:ascii="Times New Roman" w:eastAsia="Times New Roman" w:hAnsi="Times New Roman" w:cs="Times New Roman"/>
          <w:color w:val="000000"/>
          <w:spacing w:val="4"/>
          <w:sz w:val="26"/>
          <w:szCs w:val="26"/>
        </w:rPr>
        <w:t>n</w:t>
      </w:r>
      <w:r w:rsidRPr="00AF1F34">
        <w:rPr>
          <w:rFonts w:ascii="Times New Roman" w:eastAsia="Times New Roman" w:hAnsi="Times New Roman" w:cs="Times New Roman"/>
          <w:color w:val="000000"/>
          <w:spacing w:val="4"/>
          <w:sz w:val="26"/>
          <w:szCs w:val="26"/>
        </w:rPr>
        <w:t xml:space="preserve"> thương da </w:t>
      </w:r>
      <w:proofErr w:type="gramStart"/>
      <w:r w:rsidRPr="00AF1F34">
        <w:rPr>
          <w:rFonts w:ascii="Times New Roman" w:eastAsia="Times New Roman" w:hAnsi="Times New Roman" w:cs="Times New Roman"/>
          <w:color w:val="000000"/>
          <w:spacing w:val="4"/>
          <w:sz w:val="26"/>
          <w:szCs w:val="26"/>
        </w:rPr>
        <w:t>do</w:t>
      </w:r>
      <w:proofErr w:type="gramEnd"/>
      <w:r w:rsidR="00944AAA" w:rsidRPr="00AF1F34">
        <w:rPr>
          <w:rFonts w:ascii="Times New Roman" w:eastAsia="Times New Roman" w:hAnsi="Times New Roman" w:cs="Times New Roman"/>
          <w:color w:val="000000"/>
          <w:spacing w:val="4"/>
          <w:sz w:val="26"/>
          <w:szCs w:val="26"/>
        </w:rPr>
        <w:t xml:space="preserve"> có nhiểu dẫn lưu sau mổ.</w:t>
      </w:r>
    </w:p>
    <w:p w:rsidR="00FB62F9" w:rsidRPr="00AF1F34" w:rsidRDefault="00CE5743" w:rsidP="00AF1F34">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AF1F34">
        <w:rPr>
          <w:rFonts w:ascii="Times New Roman" w:eastAsia="Times New Roman" w:hAnsi="Times New Roman" w:cs="Times New Roman"/>
          <w:b/>
          <w:color w:val="000000"/>
          <w:spacing w:val="4"/>
          <w:sz w:val="26"/>
          <w:szCs w:val="26"/>
        </w:rPr>
        <w:t>5.3. Lậ</w:t>
      </w:r>
      <w:r w:rsidR="00944AAA" w:rsidRPr="00AF1F34">
        <w:rPr>
          <w:rFonts w:ascii="Times New Roman" w:eastAsia="Times New Roman" w:hAnsi="Times New Roman" w:cs="Times New Roman"/>
          <w:b/>
          <w:color w:val="000000"/>
          <w:spacing w:val="4"/>
          <w:sz w:val="26"/>
          <w:szCs w:val="26"/>
        </w:rPr>
        <w:t>p và thực hiện kế hoạch chăm sóc</w:t>
      </w:r>
    </w:p>
    <w:p w:rsidR="00CE5743" w:rsidRPr="00AF1F34" w:rsidRDefault="00CE5743" w:rsidP="00AF1F34">
      <w:pPr>
        <w:shd w:val="clear" w:color="auto" w:fill="FFFFFF"/>
        <w:spacing w:after="0" w:line="240" w:lineRule="auto"/>
        <w:jc w:val="both"/>
        <w:rPr>
          <w:rFonts w:ascii="Times New Roman" w:eastAsia="Times New Roman" w:hAnsi="Times New Roman" w:cs="Times New Roman"/>
          <w:b/>
          <w:i/>
          <w:color w:val="000000"/>
          <w:spacing w:val="4"/>
          <w:sz w:val="26"/>
          <w:szCs w:val="26"/>
        </w:rPr>
      </w:pPr>
      <w:r w:rsidRPr="00AF1F34">
        <w:rPr>
          <w:rFonts w:ascii="Times New Roman" w:eastAsia="Times New Roman" w:hAnsi="Times New Roman" w:cs="Times New Roman"/>
          <w:b/>
          <w:i/>
          <w:color w:val="000000"/>
          <w:spacing w:val="4"/>
          <w:sz w:val="26"/>
          <w:szCs w:val="26"/>
        </w:rPr>
        <w:t>5.3.1. Trước mổ</w:t>
      </w:r>
    </w:p>
    <w:p w:rsidR="00944AAA" w:rsidRPr="00AF1F34" w:rsidRDefault="00CE5743" w:rsidP="00AF1F34">
      <w:pPr>
        <w:pStyle w:val="ListParagraph"/>
        <w:numPr>
          <w:ilvl w:val="0"/>
          <w:numId w:val="21"/>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Theo dõi sát dấu hiệu sinh tồn: mạch, nhiệt độ, huyết áp, nhịp thở</w:t>
      </w:r>
      <w:r w:rsidR="00944AAA" w:rsidRPr="00AF1F34">
        <w:rPr>
          <w:rFonts w:ascii="Times New Roman" w:eastAsia="Times New Roman" w:hAnsi="Times New Roman" w:cs="Times New Roman"/>
          <w:color w:val="000000"/>
          <w:spacing w:val="4"/>
          <w:sz w:val="26"/>
          <w:szCs w:val="26"/>
        </w:rPr>
        <w:t>.</w:t>
      </w:r>
    </w:p>
    <w:p w:rsidR="005B66E3" w:rsidRPr="00AF1F34" w:rsidRDefault="005B66E3" w:rsidP="007F3A6D">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Hồi sức chống sốc: truyền các dung dịch điện giải, trong các trường hợp chảy máu</w:t>
      </w:r>
      <w:r w:rsidR="001856A1" w:rsidRPr="00AF1F34">
        <w:rPr>
          <w:rFonts w:ascii="Times New Roman" w:eastAsia="Times New Roman" w:hAnsi="Times New Roman" w:cs="Times New Roman"/>
          <w:color w:val="000000"/>
          <w:spacing w:val="4"/>
          <w:sz w:val="26"/>
          <w:szCs w:val="26"/>
        </w:rPr>
        <w:t xml:space="preserve"> cần phải truyền máu </w:t>
      </w:r>
      <w:proofErr w:type="gramStart"/>
      <w:r w:rsidR="001856A1" w:rsidRPr="00AF1F34">
        <w:rPr>
          <w:rFonts w:ascii="Times New Roman" w:eastAsia="Times New Roman" w:hAnsi="Times New Roman" w:cs="Times New Roman"/>
          <w:color w:val="000000"/>
          <w:spacing w:val="4"/>
          <w:sz w:val="26"/>
          <w:szCs w:val="26"/>
        </w:rPr>
        <w:t>theo</w:t>
      </w:r>
      <w:proofErr w:type="gramEnd"/>
      <w:r w:rsidR="001856A1" w:rsidRPr="00AF1F34">
        <w:rPr>
          <w:rFonts w:ascii="Times New Roman" w:eastAsia="Times New Roman" w:hAnsi="Times New Roman" w:cs="Times New Roman"/>
          <w:color w:val="000000"/>
          <w:spacing w:val="4"/>
          <w:sz w:val="26"/>
          <w:szCs w:val="26"/>
        </w:rPr>
        <w:t xml:space="preserve"> y lệnh. Đặt ngay một đường truyền tĩnh mạch trung ương, qua đó ghi áp lực tĩnh mạch trung ương để hồi sức cho đúng.</w:t>
      </w:r>
    </w:p>
    <w:p w:rsidR="008F48BF" w:rsidRPr="00AF1F34" w:rsidRDefault="00976AED" w:rsidP="00AF1F34">
      <w:pPr>
        <w:pStyle w:val="ListParagraph"/>
        <w:numPr>
          <w:ilvl w:val="0"/>
          <w:numId w:val="21"/>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Không cho người bệnh</w:t>
      </w:r>
      <w:r w:rsidR="008F48BF" w:rsidRPr="00AF1F34">
        <w:rPr>
          <w:rFonts w:ascii="Times New Roman" w:eastAsia="Times New Roman" w:hAnsi="Times New Roman" w:cs="Times New Roman"/>
          <w:color w:val="000000"/>
          <w:spacing w:val="4"/>
          <w:sz w:val="26"/>
          <w:szCs w:val="26"/>
        </w:rPr>
        <w:t xml:space="preserve"> </w:t>
      </w:r>
      <w:proofErr w:type="gramStart"/>
      <w:r w:rsidR="008F48BF" w:rsidRPr="00AF1F34">
        <w:rPr>
          <w:rFonts w:ascii="Times New Roman" w:eastAsia="Times New Roman" w:hAnsi="Times New Roman" w:cs="Times New Roman"/>
          <w:color w:val="000000"/>
          <w:spacing w:val="4"/>
          <w:sz w:val="26"/>
          <w:szCs w:val="26"/>
        </w:rPr>
        <w:t>ăn</w:t>
      </w:r>
      <w:proofErr w:type="gramEnd"/>
      <w:r w:rsidR="008F48BF" w:rsidRPr="00AF1F34">
        <w:rPr>
          <w:rFonts w:ascii="Times New Roman" w:eastAsia="Times New Roman" w:hAnsi="Times New Roman" w:cs="Times New Roman"/>
          <w:color w:val="000000"/>
          <w:spacing w:val="4"/>
          <w:sz w:val="26"/>
          <w:szCs w:val="26"/>
        </w:rPr>
        <w:t xml:space="preserve"> uống</w:t>
      </w:r>
      <w:r w:rsidRPr="00AF1F34">
        <w:rPr>
          <w:rFonts w:ascii="Times New Roman" w:eastAsia="Times New Roman" w:hAnsi="Times New Roman" w:cs="Times New Roman"/>
          <w:color w:val="000000"/>
          <w:spacing w:val="4"/>
          <w:sz w:val="26"/>
          <w:szCs w:val="26"/>
        </w:rPr>
        <w:t xml:space="preserve"> gì cả</w:t>
      </w:r>
      <w:r w:rsidR="008F48BF" w:rsidRPr="00AF1F34">
        <w:rPr>
          <w:rFonts w:ascii="Times New Roman" w:eastAsia="Times New Roman" w:hAnsi="Times New Roman" w:cs="Times New Roman"/>
          <w:color w:val="000000"/>
          <w:spacing w:val="4"/>
          <w:sz w:val="26"/>
          <w:szCs w:val="26"/>
        </w:rPr>
        <w:t>.</w:t>
      </w:r>
    </w:p>
    <w:p w:rsidR="008F48BF" w:rsidRPr="00AF1F34" w:rsidRDefault="008F48BF" w:rsidP="007F3A6D">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Đặt sonde dạ dày hút dịch dạ dày liên tục, có thể rửa dạ dày bằng BicarbonatNatri.</w:t>
      </w:r>
    </w:p>
    <w:p w:rsidR="008F48BF" w:rsidRPr="00AF1F34" w:rsidRDefault="008F48BF" w:rsidP="00AF1F34">
      <w:pPr>
        <w:pStyle w:val="ListParagraph"/>
        <w:numPr>
          <w:ilvl w:val="0"/>
          <w:numId w:val="21"/>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Hạn chế tạm thời hoạt động của men tụy: dùng atropin</w:t>
      </w:r>
      <w:r w:rsidR="00976AED" w:rsidRPr="00AF1F34">
        <w:rPr>
          <w:rFonts w:ascii="Times New Roman" w:eastAsia="Times New Roman" w:hAnsi="Times New Roman" w:cs="Times New Roman"/>
          <w:color w:val="000000"/>
          <w:spacing w:val="4"/>
          <w:sz w:val="26"/>
          <w:szCs w:val="26"/>
        </w:rPr>
        <w:t>e làm giảm tiết dịch</w:t>
      </w:r>
      <w:r w:rsidRPr="00AF1F34">
        <w:rPr>
          <w:rFonts w:ascii="Times New Roman" w:eastAsia="Times New Roman" w:hAnsi="Times New Roman" w:cs="Times New Roman"/>
          <w:color w:val="000000"/>
          <w:spacing w:val="4"/>
          <w:sz w:val="26"/>
          <w:szCs w:val="26"/>
        </w:rPr>
        <w:t>.</w:t>
      </w:r>
    </w:p>
    <w:p w:rsidR="00976AED" w:rsidRPr="00AF1F34" w:rsidRDefault="008F48BF" w:rsidP="00AF1F34">
      <w:pPr>
        <w:pStyle w:val="ListParagraph"/>
        <w:numPr>
          <w:ilvl w:val="0"/>
          <w:numId w:val="21"/>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lastRenderedPageBreak/>
        <w:t xml:space="preserve">Chống đau: </w:t>
      </w:r>
    </w:p>
    <w:p w:rsidR="00F94595" w:rsidRPr="00AF1F34" w:rsidRDefault="00976AED" w:rsidP="00AF1F34">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 xml:space="preserve">Dùng Atropin, </w:t>
      </w:r>
      <w:r w:rsidR="00F94595" w:rsidRPr="00AF1F34">
        <w:rPr>
          <w:rFonts w:ascii="Times New Roman" w:eastAsia="Times New Roman" w:hAnsi="Times New Roman" w:cs="Times New Roman"/>
          <w:color w:val="000000"/>
          <w:spacing w:val="4"/>
          <w:sz w:val="26"/>
          <w:szCs w:val="26"/>
        </w:rPr>
        <w:t>Dolosal, Aminazin. K</w:t>
      </w:r>
      <w:r w:rsidR="008F48BF" w:rsidRPr="00AF1F34">
        <w:rPr>
          <w:rFonts w:ascii="Times New Roman" w:eastAsia="Times New Roman" w:hAnsi="Times New Roman" w:cs="Times New Roman"/>
          <w:color w:val="000000"/>
          <w:spacing w:val="4"/>
          <w:sz w:val="26"/>
          <w:szCs w:val="26"/>
        </w:rPr>
        <w:t xml:space="preserve">hông dùng morphin </w:t>
      </w:r>
      <w:r w:rsidR="00F94595" w:rsidRPr="00AF1F34">
        <w:rPr>
          <w:rFonts w:ascii="Times New Roman" w:eastAsia="Times New Roman" w:hAnsi="Times New Roman" w:cs="Times New Roman"/>
          <w:color w:val="000000"/>
          <w:spacing w:val="4"/>
          <w:sz w:val="26"/>
          <w:szCs w:val="26"/>
        </w:rPr>
        <w:t>vì nó gây co thắt cơ tròn Oddi.</w:t>
      </w:r>
    </w:p>
    <w:p w:rsidR="008F48BF" w:rsidRPr="00AF1F34" w:rsidRDefault="00F94595" w:rsidP="00AF1F34">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Pho</w:t>
      </w:r>
      <w:r w:rsidR="008F48BF" w:rsidRPr="00AF1F34">
        <w:rPr>
          <w:rFonts w:ascii="Times New Roman" w:eastAsia="Times New Roman" w:hAnsi="Times New Roman" w:cs="Times New Roman"/>
          <w:color w:val="000000"/>
          <w:spacing w:val="4"/>
          <w:sz w:val="26"/>
          <w:szCs w:val="26"/>
        </w:rPr>
        <w:t xml:space="preserve">ng bế thần kinh tạng </w:t>
      </w:r>
      <w:proofErr w:type="gramStart"/>
      <w:r w:rsidR="008F48BF" w:rsidRPr="00AF1F34">
        <w:rPr>
          <w:rFonts w:ascii="Times New Roman" w:eastAsia="Times New Roman" w:hAnsi="Times New Roman" w:cs="Times New Roman"/>
          <w:color w:val="000000"/>
          <w:spacing w:val="4"/>
          <w:sz w:val="26"/>
          <w:szCs w:val="26"/>
        </w:rPr>
        <w:t>theo</w:t>
      </w:r>
      <w:proofErr w:type="gramEnd"/>
      <w:r w:rsidR="008F48BF" w:rsidRPr="00AF1F34">
        <w:rPr>
          <w:rFonts w:ascii="Times New Roman" w:eastAsia="Times New Roman" w:hAnsi="Times New Roman" w:cs="Times New Roman"/>
          <w:color w:val="000000"/>
          <w:spacing w:val="4"/>
          <w:sz w:val="26"/>
          <w:szCs w:val="26"/>
        </w:rPr>
        <w:t xml:space="preserve"> y lệnh.</w:t>
      </w:r>
    </w:p>
    <w:p w:rsidR="008F48BF" w:rsidRPr="00AF1F34" w:rsidRDefault="008F48BF" w:rsidP="00AF1F34">
      <w:pPr>
        <w:pStyle w:val="ListParagraph"/>
        <w:numPr>
          <w:ilvl w:val="0"/>
          <w:numId w:val="21"/>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 xml:space="preserve">Chống nhiễm trùng bằng kháng sinh </w:t>
      </w:r>
      <w:proofErr w:type="gramStart"/>
      <w:r w:rsidRPr="00AF1F34">
        <w:rPr>
          <w:rFonts w:ascii="Times New Roman" w:eastAsia="Times New Roman" w:hAnsi="Times New Roman" w:cs="Times New Roman"/>
          <w:color w:val="000000"/>
          <w:spacing w:val="4"/>
          <w:sz w:val="26"/>
          <w:szCs w:val="26"/>
        </w:rPr>
        <w:t>theo</w:t>
      </w:r>
      <w:proofErr w:type="gramEnd"/>
      <w:r w:rsidRPr="00AF1F34">
        <w:rPr>
          <w:rFonts w:ascii="Times New Roman" w:eastAsia="Times New Roman" w:hAnsi="Times New Roman" w:cs="Times New Roman"/>
          <w:color w:val="000000"/>
          <w:spacing w:val="4"/>
          <w:sz w:val="26"/>
          <w:szCs w:val="26"/>
        </w:rPr>
        <w:t xml:space="preserve"> y lệnh.</w:t>
      </w:r>
    </w:p>
    <w:p w:rsidR="008F48BF" w:rsidRPr="00AF1F34" w:rsidRDefault="008F48BF" w:rsidP="00AF1F34">
      <w:pPr>
        <w:pStyle w:val="ListParagraph"/>
        <w:numPr>
          <w:ilvl w:val="0"/>
          <w:numId w:val="21"/>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Theo dõi tình trạng diễn biến của ổ bụng.</w:t>
      </w:r>
    </w:p>
    <w:p w:rsidR="00AF1F34" w:rsidRDefault="00F94595" w:rsidP="00AF1F34">
      <w:pPr>
        <w:pStyle w:val="ListParagraph"/>
        <w:numPr>
          <w:ilvl w:val="0"/>
          <w:numId w:val="21"/>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Tiến hành làm các xét</w:t>
      </w:r>
      <w:r w:rsidR="008F48BF" w:rsidRPr="00AF1F34">
        <w:rPr>
          <w:rFonts w:ascii="Times New Roman" w:eastAsia="Times New Roman" w:hAnsi="Times New Roman" w:cs="Times New Roman"/>
          <w:color w:val="000000"/>
          <w:spacing w:val="4"/>
          <w:sz w:val="26"/>
          <w:szCs w:val="26"/>
        </w:rPr>
        <w:t xml:space="preserve"> nghiệm máu, sinh hóa, nước tiểu.</w:t>
      </w:r>
    </w:p>
    <w:p w:rsidR="008F48BF" w:rsidRPr="00AF1F34" w:rsidRDefault="008F48BF" w:rsidP="00AF1F34">
      <w:pPr>
        <w:shd w:val="clear" w:color="auto" w:fill="FFFFFF"/>
        <w:spacing w:after="0" w:line="240" w:lineRule="auto"/>
        <w:jc w:val="both"/>
        <w:rPr>
          <w:rFonts w:ascii="Times New Roman" w:eastAsia="Times New Roman" w:hAnsi="Times New Roman" w:cs="Times New Roman"/>
          <w:b/>
          <w:i/>
          <w:color w:val="000000"/>
          <w:spacing w:val="4"/>
          <w:sz w:val="26"/>
          <w:szCs w:val="26"/>
        </w:rPr>
      </w:pPr>
      <w:r w:rsidRPr="00AF1F34">
        <w:rPr>
          <w:rFonts w:ascii="Times New Roman" w:eastAsia="Times New Roman" w:hAnsi="Times New Roman" w:cs="Times New Roman"/>
          <w:b/>
          <w:i/>
          <w:color w:val="000000"/>
          <w:spacing w:val="4"/>
          <w:sz w:val="26"/>
          <w:szCs w:val="26"/>
        </w:rPr>
        <w:t>5.3.2. Sau mổ</w:t>
      </w:r>
    </w:p>
    <w:p w:rsidR="008F48BF" w:rsidRPr="00785316" w:rsidRDefault="00D6388A" w:rsidP="00785316">
      <w:pPr>
        <w:pStyle w:val="ListParagraph"/>
        <w:numPr>
          <w:ilvl w:val="0"/>
          <w:numId w:val="25"/>
        </w:numPr>
        <w:shd w:val="clear" w:color="auto" w:fill="FFFFFF"/>
        <w:spacing w:after="0" w:line="240" w:lineRule="auto"/>
        <w:ind w:left="90" w:firstLine="270"/>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 xml:space="preserve">Theo dõi dấu hiệu sinh tồn: </w:t>
      </w:r>
      <w:r w:rsidR="008F48BF" w:rsidRPr="00AF1F34">
        <w:rPr>
          <w:rFonts w:ascii="Times New Roman" w:eastAsia="Times New Roman" w:hAnsi="Times New Roman" w:cs="Times New Roman"/>
          <w:color w:val="000000"/>
          <w:spacing w:val="4"/>
          <w:sz w:val="26"/>
          <w:szCs w:val="26"/>
        </w:rPr>
        <w:t>mạch, huyết áp, nhịp thở, áp lực tĩnh mạch trung ương</w:t>
      </w:r>
      <w:r>
        <w:rPr>
          <w:rFonts w:ascii="Times New Roman" w:eastAsia="Times New Roman" w:hAnsi="Times New Roman" w:cs="Times New Roman"/>
          <w:color w:val="000000"/>
          <w:spacing w:val="4"/>
          <w:sz w:val="26"/>
          <w:szCs w:val="26"/>
        </w:rPr>
        <w:t xml:space="preserve"> qua hệ thống </w:t>
      </w:r>
      <w:proofErr w:type="gramStart"/>
      <w:r>
        <w:rPr>
          <w:rFonts w:ascii="Times New Roman" w:eastAsia="Times New Roman" w:hAnsi="Times New Roman" w:cs="Times New Roman"/>
          <w:color w:val="000000"/>
          <w:spacing w:val="4"/>
          <w:sz w:val="26"/>
          <w:szCs w:val="26"/>
        </w:rPr>
        <w:t xml:space="preserve">Monitor </w:t>
      </w:r>
      <w:r w:rsidR="008F48BF" w:rsidRPr="00AF1F34">
        <w:rPr>
          <w:rFonts w:ascii="Times New Roman" w:eastAsia="Times New Roman" w:hAnsi="Times New Roman" w:cs="Times New Roman"/>
          <w:color w:val="000000"/>
          <w:spacing w:val="4"/>
          <w:sz w:val="26"/>
          <w:szCs w:val="26"/>
        </w:rPr>
        <w:t>.</w:t>
      </w:r>
      <w:proofErr w:type="gramEnd"/>
      <w:r w:rsidR="00785316" w:rsidRPr="00785316">
        <w:rPr>
          <w:rFonts w:ascii="Times New Roman" w:eastAsia="Times New Roman" w:hAnsi="Times New Roman" w:cs="Times New Roman"/>
          <w:color w:val="000000"/>
          <w:spacing w:val="4"/>
          <w:sz w:val="26"/>
          <w:szCs w:val="26"/>
        </w:rPr>
        <w:t xml:space="preserve"> </w:t>
      </w:r>
      <w:r w:rsidR="00785316">
        <w:rPr>
          <w:rFonts w:ascii="Times New Roman" w:eastAsia="Times New Roman" w:hAnsi="Times New Roman" w:cs="Times New Roman"/>
          <w:color w:val="000000"/>
          <w:spacing w:val="4"/>
          <w:sz w:val="26"/>
          <w:szCs w:val="26"/>
        </w:rPr>
        <w:t>Hạ huyết áp là một vấn đề hay gặp sau mổ tụy.</w:t>
      </w:r>
    </w:p>
    <w:p w:rsidR="00785316" w:rsidRPr="00785316" w:rsidRDefault="00785316" w:rsidP="00785316">
      <w:pPr>
        <w:pStyle w:val="ListParagraph"/>
        <w:numPr>
          <w:ilvl w:val="0"/>
          <w:numId w:val="25"/>
        </w:numPr>
        <w:shd w:val="clear" w:color="auto" w:fill="FFFFFF"/>
        <w:spacing w:after="0" w:line="240" w:lineRule="auto"/>
        <w:ind w:left="90" w:firstLine="27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Tư thế nằm: nằm tư thế Fower và nghiêng về phía có ống dẫn lưu.</w:t>
      </w:r>
    </w:p>
    <w:p w:rsidR="008F48BF" w:rsidRPr="00AF1F34" w:rsidRDefault="008F48BF" w:rsidP="007C5925">
      <w:pPr>
        <w:pStyle w:val="ListParagraph"/>
        <w:numPr>
          <w:ilvl w:val="0"/>
          <w:numId w:val="25"/>
        </w:numPr>
        <w:shd w:val="clear" w:color="auto" w:fill="FFFFFF"/>
        <w:spacing w:after="0" w:line="240" w:lineRule="auto"/>
        <w:ind w:left="90" w:firstLine="27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Thực hiện các y lệnh điều trị của bác sĩ.</w:t>
      </w:r>
    </w:p>
    <w:p w:rsidR="008F48BF" w:rsidRPr="00AF1F34" w:rsidRDefault="008F48BF" w:rsidP="007C5925">
      <w:pPr>
        <w:pStyle w:val="ListParagraph"/>
        <w:numPr>
          <w:ilvl w:val="0"/>
          <w:numId w:val="25"/>
        </w:numPr>
        <w:shd w:val="clear" w:color="auto" w:fill="FFFFFF"/>
        <w:spacing w:after="0" w:line="240" w:lineRule="auto"/>
        <w:ind w:left="90" w:firstLine="27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Theo dõi và hút cách quãng ống hút dạ dày. Chỉ hút ống hút dạ dày khi hết đau, hết trướng bụng.</w:t>
      </w:r>
    </w:p>
    <w:p w:rsidR="008F48BF" w:rsidRDefault="008F48BF" w:rsidP="007C5925">
      <w:pPr>
        <w:pStyle w:val="ListParagraph"/>
        <w:numPr>
          <w:ilvl w:val="0"/>
          <w:numId w:val="25"/>
        </w:numPr>
        <w:shd w:val="clear" w:color="auto" w:fill="FFFFFF"/>
        <w:spacing w:after="0" w:line="240" w:lineRule="auto"/>
        <w:ind w:left="90" w:firstLine="27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Chăm sóc các ống dẫn lưu:</w:t>
      </w:r>
      <w:r w:rsidR="00E870A9" w:rsidRPr="00AF1F34">
        <w:rPr>
          <w:rFonts w:ascii="Times New Roman" w:eastAsia="Times New Roman" w:hAnsi="Times New Roman" w:cs="Times New Roman"/>
          <w:color w:val="000000"/>
          <w:spacing w:val="4"/>
          <w:sz w:val="26"/>
          <w:szCs w:val="26"/>
        </w:rPr>
        <w:t xml:space="preserve"> ống dẫn lưu ổ tụy, dẫn lưu ổ bụng, dẫn lưu túi mật, ống dẫn lưu Kehr, mở thông dạ dày, ống dẫn lưu Douglas, ống thông niệu đạo – bàng quang…Các ống dẫn lưu phải được nối vô trùng với </w:t>
      </w:r>
      <w:r w:rsidR="00F94595" w:rsidRPr="00AF1F34">
        <w:rPr>
          <w:rFonts w:ascii="Times New Roman" w:eastAsia="Times New Roman" w:hAnsi="Times New Roman" w:cs="Times New Roman"/>
          <w:color w:val="000000"/>
          <w:spacing w:val="4"/>
          <w:sz w:val="26"/>
          <w:szCs w:val="26"/>
        </w:rPr>
        <w:t>các dụng cụ đựng.</w:t>
      </w:r>
    </w:p>
    <w:p w:rsidR="00F94595" w:rsidRPr="00AF1F34" w:rsidRDefault="00F94595" w:rsidP="007C5925">
      <w:pPr>
        <w:pStyle w:val="ListParagraph"/>
        <w:numPr>
          <w:ilvl w:val="0"/>
          <w:numId w:val="25"/>
        </w:numPr>
        <w:shd w:val="clear" w:color="auto" w:fill="FFFFFF"/>
        <w:spacing w:after="0" w:line="240" w:lineRule="auto"/>
        <w:ind w:left="90" w:firstLine="27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Phòng ngừa viêm phổi: cần cho người bệnh ngồi dậy sớm, hướng dẫn người bệnh ho, thở sâu.</w:t>
      </w:r>
    </w:p>
    <w:p w:rsidR="00F94595" w:rsidRPr="00AF1F34" w:rsidRDefault="00F94595" w:rsidP="007C5925">
      <w:pPr>
        <w:pStyle w:val="ListParagraph"/>
        <w:numPr>
          <w:ilvl w:val="0"/>
          <w:numId w:val="25"/>
        </w:numPr>
        <w:shd w:val="clear" w:color="auto" w:fill="FFFFFF"/>
        <w:spacing w:after="0" w:line="240" w:lineRule="auto"/>
        <w:ind w:left="90" w:firstLine="27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Theo dõi các xét nghiệm: amylase máu, amylase nước tiểu, điện giải đồ, đường máu, urê máu…</w:t>
      </w:r>
    </w:p>
    <w:p w:rsidR="00C337F1" w:rsidRDefault="00582D09" w:rsidP="007C5925">
      <w:pPr>
        <w:pStyle w:val="ListParagraph"/>
        <w:numPr>
          <w:ilvl w:val="0"/>
          <w:numId w:val="25"/>
        </w:numPr>
        <w:shd w:val="clear" w:color="auto" w:fill="FFFFFF"/>
        <w:spacing w:after="0" w:line="240" w:lineRule="auto"/>
        <w:ind w:left="90" w:firstLine="27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Dinh dưỡng:</w:t>
      </w:r>
    </w:p>
    <w:p w:rsidR="00C337F1" w:rsidRDefault="00C337F1" w:rsidP="00C337F1">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 xml:space="preserve">Giảm tối đa kích thích tụy sau mổ, cho nhịn </w:t>
      </w:r>
      <w:proofErr w:type="gramStart"/>
      <w:r>
        <w:rPr>
          <w:rFonts w:ascii="Times New Roman" w:eastAsia="Times New Roman" w:hAnsi="Times New Roman" w:cs="Times New Roman"/>
          <w:color w:val="000000"/>
          <w:spacing w:val="4"/>
          <w:sz w:val="26"/>
          <w:szCs w:val="26"/>
        </w:rPr>
        <w:t>ăn</w:t>
      </w:r>
      <w:proofErr w:type="gramEnd"/>
      <w:r>
        <w:rPr>
          <w:rFonts w:ascii="Times New Roman" w:eastAsia="Times New Roman" w:hAnsi="Times New Roman" w:cs="Times New Roman"/>
          <w:color w:val="000000"/>
          <w:spacing w:val="4"/>
          <w:sz w:val="26"/>
          <w:szCs w:val="26"/>
        </w:rPr>
        <w:t xml:space="preserve"> uống hoàn toàn, dùng kháng tiết, đặ</w:t>
      </w:r>
      <w:r w:rsidR="001B0474">
        <w:rPr>
          <w:rFonts w:ascii="Times New Roman" w:eastAsia="Times New Roman" w:hAnsi="Times New Roman" w:cs="Times New Roman"/>
          <w:color w:val="000000"/>
          <w:spacing w:val="4"/>
          <w:sz w:val="26"/>
          <w:szCs w:val="26"/>
        </w:rPr>
        <w:t>t sonde dạ dày hút để tránh ứ đọ</w:t>
      </w:r>
      <w:r>
        <w:rPr>
          <w:rFonts w:ascii="Times New Roman" w:eastAsia="Times New Roman" w:hAnsi="Times New Roman" w:cs="Times New Roman"/>
          <w:color w:val="000000"/>
          <w:spacing w:val="4"/>
          <w:sz w:val="26"/>
          <w:szCs w:val="26"/>
        </w:rPr>
        <w:t>ng.</w:t>
      </w:r>
    </w:p>
    <w:p w:rsidR="00C337F1" w:rsidRDefault="00C337F1" w:rsidP="00C337F1">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N</w:t>
      </w:r>
      <w:r w:rsidR="00582D09" w:rsidRPr="00AF1F34">
        <w:rPr>
          <w:rFonts w:ascii="Times New Roman" w:eastAsia="Times New Roman" w:hAnsi="Times New Roman" w:cs="Times New Roman"/>
          <w:color w:val="000000"/>
          <w:spacing w:val="4"/>
          <w:sz w:val="26"/>
          <w:szCs w:val="26"/>
        </w:rPr>
        <w:t>uôi dưỡng đủ bằng đường tĩnh mạch.</w:t>
      </w:r>
    </w:p>
    <w:p w:rsidR="00E24549" w:rsidRDefault="00E24549" w:rsidP="00C337F1">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 xml:space="preserve">Triệu chứng đau giảm dần mới bắt đầu cho ăn dần, bắt đầu bằng nước đường, rồi hồ đường rồi cháo để giảm sự tiết dịch tụy. </w:t>
      </w:r>
    </w:p>
    <w:p w:rsidR="00F94595" w:rsidRPr="00AF1F34" w:rsidRDefault="00582D09" w:rsidP="00C337F1">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 xml:space="preserve">Khi người bệnh có nhu đông ruột, dấu hiệu sinh tồn ổn định cần nâng cao thể trạng bệnh nhân bằng cho </w:t>
      </w:r>
      <w:proofErr w:type="gramStart"/>
      <w:r w:rsidRPr="00AF1F34">
        <w:rPr>
          <w:rFonts w:ascii="Times New Roman" w:eastAsia="Times New Roman" w:hAnsi="Times New Roman" w:cs="Times New Roman"/>
          <w:color w:val="000000"/>
          <w:spacing w:val="4"/>
          <w:sz w:val="26"/>
          <w:szCs w:val="26"/>
        </w:rPr>
        <w:t>ăn</w:t>
      </w:r>
      <w:proofErr w:type="gramEnd"/>
      <w:r w:rsidRPr="00AF1F34">
        <w:rPr>
          <w:rFonts w:ascii="Times New Roman" w:eastAsia="Times New Roman" w:hAnsi="Times New Roman" w:cs="Times New Roman"/>
          <w:color w:val="000000"/>
          <w:spacing w:val="4"/>
          <w:sz w:val="26"/>
          <w:szCs w:val="26"/>
        </w:rPr>
        <w:t xml:space="preserve"> súp, tăng dần chất đạm, vitamin.</w:t>
      </w:r>
    </w:p>
    <w:p w:rsidR="00582D09" w:rsidRDefault="00582D09" w:rsidP="007C5925">
      <w:pPr>
        <w:pStyle w:val="ListParagraph"/>
        <w:numPr>
          <w:ilvl w:val="0"/>
          <w:numId w:val="25"/>
        </w:numPr>
        <w:shd w:val="clear" w:color="auto" w:fill="FFFFFF"/>
        <w:spacing w:after="0" w:line="240" w:lineRule="auto"/>
        <w:ind w:left="90" w:firstLine="27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Vệ sinh cá nhân: vệ sinh răng miệng, da. Nếu bệnh nặng phải xoay trở, xoa bóp những vùng tỳ đè và nằm đệm hơi (nước), cao su để chống loét.</w:t>
      </w:r>
    </w:p>
    <w:p w:rsidR="00296041" w:rsidRPr="005912D8" w:rsidRDefault="00296041" w:rsidP="00296041">
      <w:pPr>
        <w:shd w:val="clear" w:color="auto" w:fill="FFFFFF"/>
        <w:spacing w:after="0" w:line="240" w:lineRule="auto"/>
        <w:ind w:left="90"/>
        <w:jc w:val="both"/>
        <w:rPr>
          <w:rFonts w:ascii="Times New Roman" w:eastAsia="Times New Roman" w:hAnsi="Times New Roman" w:cs="Times New Roman"/>
          <w:b/>
          <w:color w:val="000000"/>
          <w:spacing w:val="4"/>
          <w:sz w:val="26"/>
          <w:szCs w:val="26"/>
        </w:rPr>
      </w:pPr>
      <w:r w:rsidRPr="005912D8">
        <w:rPr>
          <w:rFonts w:ascii="Times New Roman" w:eastAsia="Times New Roman" w:hAnsi="Times New Roman" w:cs="Times New Roman"/>
          <w:b/>
          <w:color w:val="000000"/>
          <w:spacing w:val="4"/>
          <w:sz w:val="26"/>
          <w:szCs w:val="26"/>
        </w:rPr>
        <w:t>5.4 Lượng giá</w:t>
      </w:r>
    </w:p>
    <w:p w:rsidR="00296041" w:rsidRPr="009C36DF" w:rsidRDefault="00296041" w:rsidP="007F3A6D">
      <w:pPr>
        <w:pStyle w:val="ListParagraph"/>
        <w:numPr>
          <w:ilvl w:val="0"/>
          <w:numId w:val="27"/>
        </w:numPr>
        <w:shd w:val="clear" w:color="auto" w:fill="FFFFFF"/>
        <w:spacing w:after="0" w:line="240" w:lineRule="auto"/>
        <w:ind w:left="0" w:firstLine="360"/>
        <w:jc w:val="both"/>
        <w:rPr>
          <w:rFonts w:ascii="Times New Roman" w:eastAsia="Times New Roman" w:hAnsi="Times New Roman" w:cs="Times New Roman"/>
          <w:color w:val="000000"/>
          <w:spacing w:val="4"/>
          <w:sz w:val="26"/>
          <w:szCs w:val="26"/>
        </w:rPr>
      </w:pPr>
      <w:r w:rsidRPr="009C36DF">
        <w:rPr>
          <w:rFonts w:ascii="Times New Roman" w:eastAsia="Times New Roman" w:hAnsi="Times New Roman" w:cs="Times New Roman"/>
          <w:color w:val="000000"/>
          <w:spacing w:val="4"/>
          <w:sz w:val="26"/>
          <w:szCs w:val="26"/>
        </w:rPr>
        <w:t>Bệnh nhân có dấu hiệu sống ổn định. Không có tình trạng nhiễm trùng nhiễm độc.</w:t>
      </w:r>
    </w:p>
    <w:p w:rsidR="00296041" w:rsidRPr="009C36DF" w:rsidRDefault="00296041" w:rsidP="009C36DF">
      <w:pPr>
        <w:pStyle w:val="ListParagraph"/>
        <w:numPr>
          <w:ilvl w:val="0"/>
          <w:numId w:val="27"/>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C36DF">
        <w:rPr>
          <w:rFonts w:ascii="Times New Roman" w:eastAsia="Times New Roman" w:hAnsi="Times New Roman" w:cs="Times New Roman"/>
          <w:color w:val="000000"/>
          <w:spacing w:val="4"/>
          <w:sz w:val="26"/>
          <w:szCs w:val="26"/>
        </w:rPr>
        <w:t>Bệnh nhân có giảm đau.</w:t>
      </w:r>
    </w:p>
    <w:p w:rsidR="00296041" w:rsidRPr="009C36DF" w:rsidRDefault="00296041" w:rsidP="009C36DF">
      <w:pPr>
        <w:pStyle w:val="ListParagraph"/>
        <w:numPr>
          <w:ilvl w:val="0"/>
          <w:numId w:val="27"/>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C36DF">
        <w:rPr>
          <w:rFonts w:ascii="Times New Roman" w:eastAsia="Times New Roman" w:hAnsi="Times New Roman" w:cs="Times New Roman"/>
          <w:color w:val="000000"/>
          <w:spacing w:val="4"/>
          <w:sz w:val="26"/>
          <w:szCs w:val="26"/>
        </w:rPr>
        <w:t>Bệnh nhân được cân bằng nước điện giải.</w:t>
      </w:r>
    </w:p>
    <w:p w:rsidR="00296041" w:rsidRPr="009C36DF" w:rsidRDefault="00167889" w:rsidP="009C36DF">
      <w:pPr>
        <w:pStyle w:val="ListParagraph"/>
        <w:numPr>
          <w:ilvl w:val="0"/>
          <w:numId w:val="27"/>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9C36DF">
        <w:rPr>
          <w:rFonts w:ascii="Times New Roman" w:eastAsia="Times New Roman" w:hAnsi="Times New Roman" w:cs="Times New Roman"/>
          <w:color w:val="000000"/>
          <w:spacing w:val="4"/>
          <w:sz w:val="26"/>
          <w:szCs w:val="26"/>
        </w:rPr>
        <w:t>Không xảy ra biến chứng.</w:t>
      </w:r>
    </w:p>
    <w:p w:rsidR="00582D09" w:rsidRPr="00AF1F34" w:rsidRDefault="00582D09" w:rsidP="00AF1F34">
      <w:pPr>
        <w:shd w:val="clear" w:color="auto" w:fill="FFFFFF"/>
        <w:spacing w:after="0" w:line="240" w:lineRule="auto"/>
        <w:jc w:val="both"/>
        <w:rPr>
          <w:rFonts w:ascii="Times New Roman" w:eastAsia="Times New Roman" w:hAnsi="Times New Roman" w:cs="Times New Roman"/>
          <w:b/>
          <w:color w:val="000000"/>
          <w:spacing w:val="4"/>
          <w:sz w:val="26"/>
          <w:szCs w:val="26"/>
        </w:rPr>
      </w:pPr>
      <w:r w:rsidRPr="00AF1F34">
        <w:rPr>
          <w:rFonts w:ascii="Times New Roman" w:eastAsia="Times New Roman" w:hAnsi="Times New Roman" w:cs="Times New Roman"/>
          <w:b/>
          <w:color w:val="000000"/>
          <w:spacing w:val="4"/>
          <w:sz w:val="26"/>
          <w:szCs w:val="26"/>
        </w:rPr>
        <w:t>6.</w:t>
      </w:r>
      <w:r w:rsidR="00481609">
        <w:rPr>
          <w:rFonts w:ascii="Times New Roman" w:eastAsia="Times New Roman" w:hAnsi="Times New Roman" w:cs="Times New Roman"/>
          <w:b/>
          <w:color w:val="000000"/>
          <w:spacing w:val="4"/>
          <w:sz w:val="26"/>
          <w:szCs w:val="26"/>
        </w:rPr>
        <w:t xml:space="preserve"> </w:t>
      </w:r>
      <w:r w:rsidRPr="00AF1F34">
        <w:rPr>
          <w:rFonts w:ascii="Times New Roman" w:eastAsia="Times New Roman" w:hAnsi="Times New Roman" w:cs="Times New Roman"/>
          <w:b/>
          <w:color w:val="000000"/>
          <w:spacing w:val="4"/>
          <w:sz w:val="26"/>
          <w:szCs w:val="26"/>
        </w:rPr>
        <w:t>GIÁO DỤC SỨC KHỎE</w:t>
      </w:r>
    </w:p>
    <w:p w:rsidR="00582D09" w:rsidRPr="00AF1F34" w:rsidRDefault="00582D09" w:rsidP="00AF1F34">
      <w:pPr>
        <w:pStyle w:val="ListParagraph"/>
        <w:numPr>
          <w:ilvl w:val="0"/>
          <w:numId w:val="26"/>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 xml:space="preserve">Tuyên truyền giáo dục người bệnh giữ vệ sinh trong </w:t>
      </w:r>
      <w:proofErr w:type="gramStart"/>
      <w:r w:rsidRPr="00AF1F34">
        <w:rPr>
          <w:rFonts w:ascii="Times New Roman" w:eastAsia="Times New Roman" w:hAnsi="Times New Roman" w:cs="Times New Roman"/>
          <w:color w:val="000000"/>
          <w:spacing w:val="4"/>
          <w:sz w:val="26"/>
          <w:szCs w:val="26"/>
        </w:rPr>
        <w:t>ăn</w:t>
      </w:r>
      <w:proofErr w:type="gramEnd"/>
      <w:r w:rsidRPr="00AF1F34">
        <w:rPr>
          <w:rFonts w:ascii="Times New Roman" w:eastAsia="Times New Roman" w:hAnsi="Times New Roman" w:cs="Times New Roman"/>
          <w:color w:val="000000"/>
          <w:spacing w:val="4"/>
          <w:sz w:val="26"/>
          <w:szCs w:val="26"/>
        </w:rPr>
        <w:t xml:space="preserve"> uống.</w:t>
      </w:r>
    </w:p>
    <w:p w:rsidR="00582D09" w:rsidRPr="00AF1F34" w:rsidRDefault="00582D09" w:rsidP="00AF1F34">
      <w:pPr>
        <w:pStyle w:val="ListParagraph"/>
        <w:numPr>
          <w:ilvl w:val="0"/>
          <w:numId w:val="26"/>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sidRPr="00AF1F34">
        <w:rPr>
          <w:rFonts w:ascii="Times New Roman" w:eastAsia="Times New Roman" w:hAnsi="Times New Roman" w:cs="Times New Roman"/>
          <w:color w:val="000000"/>
          <w:spacing w:val="4"/>
          <w:sz w:val="26"/>
          <w:szCs w:val="26"/>
        </w:rPr>
        <w:t>Tẩy giun định kỳ.</w:t>
      </w:r>
    </w:p>
    <w:p w:rsidR="00582D09" w:rsidRPr="00AF1F34" w:rsidRDefault="00582D09" w:rsidP="00AF1F34">
      <w:pPr>
        <w:pStyle w:val="ListParagraph"/>
        <w:numPr>
          <w:ilvl w:val="0"/>
          <w:numId w:val="26"/>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proofErr w:type="gramStart"/>
      <w:r w:rsidRPr="00AF1F34">
        <w:rPr>
          <w:rFonts w:ascii="Times New Roman" w:eastAsia="Times New Roman" w:hAnsi="Times New Roman" w:cs="Times New Roman"/>
          <w:color w:val="000000"/>
          <w:spacing w:val="4"/>
          <w:sz w:val="26"/>
          <w:szCs w:val="26"/>
        </w:rPr>
        <w:t>Ăn</w:t>
      </w:r>
      <w:proofErr w:type="gramEnd"/>
      <w:r w:rsidRPr="00AF1F34">
        <w:rPr>
          <w:rFonts w:ascii="Times New Roman" w:eastAsia="Times New Roman" w:hAnsi="Times New Roman" w:cs="Times New Roman"/>
          <w:color w:val="000000"/>
          <w:spacing w:val="4"/>
          <w:sz w:val="26"/>
          <w:szCs w:val="26"/>
        </w:rPr>
        <w:t xml:space="preserve"> uống điều độ, ăn ít mỡ, tránh các bữa ăn khó tiêu.</w:t>
      </w:r>
    </w:p>
    <w:p w:rsidR="00582D09" w:rsidRDefault="00AE4A3B" w:rsidP="007F3A6D">
      <w:pPr>
        <w:pStyle w:val="ListParagraph"/>
        <w:numPr>
          <w:ilvl w:val="0"/>
          <w:numId w:val="26"/>
        </w:numPr>
        <w:shd w:val="clear" w:color="auto" w:fill="FFFFFF"/>
        <w:spacing w:after="0" w:line="240" w:lineRule="auto"/>
        <w:ind w:left="0" w:firstLine="360"/>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lastRenderedPageBreak/>
        <w:t>Đối với những người nghiện rượu, cần phải giải thích cho họ đó là nguyên nhân gây viêm tụy cấp, khuyến khích họ thay đổi lối sống.</w:t>
      </w:r>
    </w:p>
    <w:p w:rsidR="00AE4A3B" w:rsidRDefault="007674EF" w:rsidP="00AF1F34">
      <w:pPr>
        <w:pStyle w:val="ListParagraph"/>
        <w:numPr>
          <w:ilvl w:val="0"/>
          <w:numId w:val="26"/>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Hướng dẫn cách chăm só</w:t>
      </w:r>
      <w:r w:rsidR="00AE4A3B">
        <w:rPr>
          <w:rFonts w:ascii="Times New Roman" w:eastAsia="Times New Roman" w:hAnsi="Times New Roman" w:cs="Times New Roman"/>
          <w:color w:val="000000"/>
          <w:spacing w:val="4"/>
          <w:sz w:val="26"/>
          <w:szCs w:val="26"/>
        </w:rPr>
        <w:t>c vết thương, chế độ vận động luyện tập.</w:t>
      </w:r>
    </w:p>
    <w:p w:rsidR="00D6388A" w:rsidRPr="00AF1F34" w:rsidRDefault="00D6388A" w:rsidP="00AF1F34">
      <w:pPr>
        <w:pStyle w:val="ListParagraph"/>
        <w:numPr>
          <w:ilvl w:val="0"/>
          <w:numId w:val="26"/>
        </w:numPr>
        <w:shd w:val="clear" w:color="auto" w:fill="FFFFFF"/>
        <w:spacing w:after="0" w:line="240" w:lineRule="auto"/>
        <w:ind w:left="720"/>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Tái khám khi có những dấu hiệu bất thường.</w:t>
      </w:r>
    </w:p>
    <w:p w:rsidR="00947E93" w:rsidRPr="009F4F37" w:rsidRDefault="00947E93" w:rsidP="00AC2AA3">
      <w:pPr>
        <w:shd w:val="clear" w:color="auto" w:fill="FFFFFF"/>
        <w:tabs>
          <w:tab w:val="left" w:pos="3088"/>
        </w:tabs>
        <w:spacing w:after="0" w:line="240" w:lineRule="auto"/>
        <w:ind w:firstLine="425"/>
        <w:jc w:val="both"/>
        <w:rPr>
          <w:rFonts w:ascii="Times New Roman" w:eastAsia="Times New Roman" w:hAnsi="Times New Roman" w:cs="Times New Roman"/>
          <w:color w:val="000000"/>
          <w:sz w:val="26"/>
          <w:szCs w:val="26"/>
        </w:rPr>
      </w:pPr>
    </w:p>
    <w:sectPr w:rsidR="00947E93" w:rsidRPr="009F4F37" w:rsidSect="001F0D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C96"/>
    <w:multiLevelType w:val="hybridMultilevel"/>
    <w:tmpl w:val="0776B9FC"/>
    <w:lvl w:ilvl="0" w:tplc="8C3C5AB6">
      <w:start w:val="1"/>
      <w:numFmt w:val="bullet"/>
      <w:lvlText w:val="+"/>
      <w:lvlJc w:val="left"/>
      <w:pPr>
        <w:ind w:left="1080" w:hanging="360"/>
      </w:pPr>
      <w:rPr>
        <w:rFonts w:ascii="SimSun-ExtB" w:eastAsia="SimSun-ExtB" w:hAnsi="SimSun-ExtB"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9D398F"/>
    <w:multiLevelType w:val="hybridMultilevel"/>
    <w:tmpl w:val="CA9A0120"/>
    <w:lvl w:ilvl="0" w:tplc="8C3C5AB6">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
    <w:nsid w:val="0E1975F5"/>
    <w:multiLevelType w:val="hybridMultilevel"/>
    <w:tmpl w:val="30AEFC90"/>
    <w:lvl w:ilvl="0" w:tplc="7A6ABCCA">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10205B86"/>
    <w:multiLevelType w:val="hybridMultilevel"/>
    <w:tmpl w:val="C5AA9AFA"/>
    <w:lvl w:ilvl="0" w:tplc="8C3C5AB6">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nsid w:val="21974C2F"/>
    <w:multiLevelType w:val="hybridMultilevel"/>
    <w:tmpl w:val="BD922C6C"/>
    <w:lvl w:ilvl="0" w:tplc="C3205B92">
      <w:start w:val="1"/>
      <w:numFmt w:val="bullet"/>
      <w:lvlText w:val="-"/>
      <w:lvlJc w:val="left"/>
      <w:pPr>
        <w:ind w:left="810" w:hanging="360"/>
      </w:pPr>
      <w:rPr>
        <w:rFonts w:ascii="SimSun-ExtB" w:eastAsia="SimSun-ExtB" w:hAnsi="SimSun-ExtB" w:hint="eastAsi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25265A86"/>
    <w:multiLevelType w:val="hybridMultilevel"/>
    <w:tmpl w:val="36282556"/>
    <w:lvl w:ilvl="0" w:tplc="8C3C5AB6">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nsid w:val="2836675F"/>
    <w:multiLevelType w:val="hybridMultilevel"/>
    <w:tmpl w:val="F5E2A366"/>
    <w:lvl w:ilvl="0" w:tplc="02B8A20A">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28AE6025"/>
    <w:multiLevelType w:val="hybridMultilevel"/>
    <w:tmpl w:val="43DEF7EA"/>
    <w:lvl w:ilvl="0" w:tplc="3EF0DC9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2ACB55BE"/>
    <w:multiLevelType w:val="hybridMultilevel"/>
    <w:tmpl w:val="41AE386A"/>
    <w:lvl w:ilvl="0" w:tplc="C3205B92">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nsid w:val="34085710"/>
    <w:multiLevelType w:val="hybridMultilevel"/>
    <w:tmpl w:val="8696B3B0"/>
    <w:lvl w:ilvl="0" w:tplc="8C3C5AB6">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nsid w:val="36EB1B5D"/>
    <w:multiLevelType w:val="hybridMultilevel"/>
    <w:tmpl w:val="D326E822"/>
    <w:lvl w:ilvl="0" w:tplc="C3205B92">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nsid w:val="3BB6673D"/>
    <w:multiLevelType w:val="hybridMultilevel"/>
    <w:tmpl w:val="C01EC85E"/>
    <w:lvl w:ilvl="0" w:tplc="8C3C5AB6">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nsid w:val="414837BA"/>
    <w:multiLevelType w:val="hybridMultilevel"/>
    <w:tmpl w:val="54581154"/>
    <w:lvl w:ilvl="0" w:tplc="8C3C5AB6">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3">
    <w:nsid w:val="433C0BBD"/>
    <w:multiLevelType w:val="hybridMultilevel"/>
    <w:tmpl w:val="DCAAFE38"/>
    <w:lvl w:ilvl="0" w:tplc="74C2B8E6">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nsid w:val="4A0F654F"/>
    <w:multiLevelType w:val="hybridMultilevel"/>
    <w:tmpl w:val="B9AED6A0"/>
    <w:lvl w:ilvl="0" w:tplc="C3205B92">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5">
    <w:nsid w:val="4B1656CE"/>
    <w:multiLevelType w:val="hybridMultilevel"/>
    <w:tmpl w:val="B1D266FC"/>
    <w:lvl w:ilvl="0" w:tplc="0409000F">
      <w:start w:val="1"/>
      <w:numFmt w:val="decimal"/>
      <w:lvlText w:val="%1."/>
      <w:lvlJc w:val="left"/>
      <w:pPr>
        <w:ind w:left="1145" w:hanging="360"/>
      </w:pPr>
      <w:rPr>
        <w:rFonts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nsid w:val="4EE73634"/>
    <w:multiLevelType w:val="hybridMultilevel"/>
    <w:tmpl w:val="4522A954"/>
    <w:lvl w:ilvl="0" w:tplc="C3205B92">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nsid w:val="525843A1"/>
    <w:multiLevelType w:val="hybridMultilevel"/>
    <w:tmpl w:val="54604AD4"/>
    <w:lvl w:ilvl="0" w:tplc="C3205B92">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nsid w:val="561816D4"/>
    <w:multiLevelType w:val="hybridMultilevel"/>
    <w:tmpl w:val="F72AB0C2"/>
    <w:lvl w:ilvl="0" w:tplc="8C3C5AB6">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nsid w:val="59142059"/>
    <w:multiLevelType w:val="hybridMultilevel"/>
    <w:tmpl w:val="78EEB0AA"/>
    <w:lvl w:ilvl="0" w:tplc="C3205B92">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nsid w:val="591F45D5"/>
    <w:multiLevelType w:val="hybridMultilevel"/>
    <w:tmpl w:val="6BD6927E"/>
    <w:lvl w:ilvl="0" w:tplc="0409000F">
      <w:start w:val="1"/>
      <w:numFmt w:val="decimal"/>
      <w:lvlText w:val="%1."/>
      <w:lvlJc w:val="left"/>
      <w:pPr>
        <w:ind w:left="1145" w:hanging="360"/>
      </w:pPr>
      <w:rPr>
        <w:rFonts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1">
    <w:nsid w:val="5C8B043C"/>
    <w:multiLevelType w:val="hybridMultilevel"/>
    <w:tmpl w:val="25CEB5BE"/>
    <w:lvl w:ilvl="0" w:tplc="C3205B92">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2">
    <w:nsid w:val="5D432E6F"/>
    <w:multiLevelType w:val="hybridMultilevel"/>
    <w:tmpl w:val="0E0C2E60"/>
    <w:lvl w:ilvl="0" w:tplc="C3205B92">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3">
    <w:nsid w:val="61676DED"/>
    <w:multiLevelType w:val="hybridMultilevel"/>
    <w:tmpl w:val="CF6CE8CE"/>
    <w:lvl w:ilvl="0" w:tplc="C3205B92">
      <w:start w:val="1"/>
      <w:numFmt w:val="bullet"/>
      <w:lvlText w:val="-"/>
      <w:lvlJc w:val="left"/>
      <w:pPr>
        <w:ind w:left="1080" w:hanging="360"/>
      </w:pPr>
      <w:rPr>
        <w:rFonts w:ascii="SimSun-ExtB" w:eastAsia="SimSun-ExtB" w:hAnsi="SimSun-ExtB"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7B02B6B"/>
    <w:multiLevelType w:val="hybridMultilevel"/>
    <w:tmpl w:val="E07C9352"/>
    <w:lvl w:ilvl="0" w:tplc="CEC02BDC">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nsid w:val="6BA73ECF"/>
    <w:multiLevelType w:val="hybridMultilevel"/>
    <w:tmpl w:val="B54CDC00"/>
    <w:lvl w:ilvl="0" w:tplc="C3205B92">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nsid w:val="6D0223A5"/>
    <w:multiLevelType w:val="hybridMultilevel"/>
    <w:tmpl w:val="3A6EDF38"/>
    <w:lvl w:ilvl="0" w:tplc="C3205B92">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7">
    <w:nsid w:val="73BE08BF"/>
    <w:multiLevelType w:val="hybridMultilevel"/>
    <w:tmpl w:val="8D987108"/>
    <w:lvl w:ilvl="0" w:tplc="8C3C5AB6">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nsid w:val="7CEB1053"/>
    <w:multiLevelType w:val="hybridMultilevel"/>
    <w:tmpl w:val="F1C01D86"/>
    <w:lvl w:ilvl="0" w:tplc="8C3C5AB6">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2"/>
  </w:num>
  <w:num w:numId="2">
    <w:abstractNumId w:val="7"/>
  </w:num>
  <w:num w:numId="3">
    <w:abstractNumId w:val="6"/>
  </w:num>
  <w:num w:numId="4">
    <w:abstractNumId w:val="24"/>
  </w:num>
  <w:num w:numId="5">
    <w:abstractNumId w:val="13"/>
  </w:num>
  <w:num w:numId="6">
    <w:abstractNumId w:val="26"/>
  </w:num>
  <w:num w:numId="7">
    <w:abstractNumId w:val="17"/>
  </w:num>
  <w:num w:numId="8">
    <w:abstractNumId w:val="14"/>
  </w:num>
  <w:num w:numId="9">
    <w:abstractNumId w:val="9"/>
  </w:num>
  <w:num w:numId="10">
    <w:abstractNumId w:val="3"/>
  </w:num>
  <w:num w:numId="11">
    <w:abstractNumId w:val="25"/>
  </w:num>
  <w:num w:numId="12">
    <w:abstractNumId w:val="19"/>
  </w:num>
  <w:num w:numId="13">
    <w:abstractNumId w:val="18"/>
  </w:num>
  <w:num w:numId="14">
    <w:abstractNumId w:val="28"/>
  </w:num>
  <w:num w:numId="15">
    <w:abstractNumId w:val="8"/>
  </w:num>
  <w:num w:numId="16">
    <w:abstractNumId w:val="5"/>
  </w:num>
  <w:num w:numId="17">
    <w:abstractNumId w:val="0"/>
  </w:num>
  <w:num w:numId="18">
    <w:abstractNumId w:val="12"/>
  </w:num>
  <w:num w:numId="19">
    <w:abstractNumId w:val="16"/>
  </w:num>
  <w:num w:numId="20">
    <w:abstractNumId w:val="1"/>
  </w:num>
  <w:num w:numId="21">
    <w:abstractNumId w:val="22"/>
  </w:num>
  <w:num w:numId="22">
    <w:abstractNumId w:val="20"/>
  </w:num>
  <w:num w:numId="23">
    <w:abstractNumId w:val="15"/>
  </w:num>
  <w:num w:numId="24">
    <w:abstractNumId w:val="27"/>
  </w:num>
  <w:num w:numId="25">
    <w:abstractNumId w:val="10"/>
  </w:num>
  <w:num w:numId="26">
    <w:abstractNumId w:val="21"/>
  </w:num>
  <w:num w:numId="27">
    <w:abstractNumId w:val="4"/>
  </w:num>
  <w:num w:numId="28">
    <w:abstractNumId w:val="23"/>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characterSpacingControl w:val="doNotCompress"/>
  <w:compat>
    <w:useFELayout/>
  </w:compat>
  <w:rsids>
    <w:rsidRoot w:val="00947E93"/>
    <w:rsid w:val="00004BE9"/>
    <w:rsid w:val="00055D55"/>
    <w:rsid w:val="00057DF9"/>
    <w:rsid w:val="000B0F05"/>
    <w:rsid w:val="000E32E9"/>
    <w:rsid w:val="001475C2"/>
    <w:rsid w:val="00167889"/>
    <w:rsid w:val="001856A1"/>
    <w:rsid w:val="001B0474"/>
    <w:rsid w:val="001B618D"/>
    <w:rsid w:val="001E0F68"/>
    <w:rsid w:val="001F09DE"/>
    <w:rsid w:val="001F0D68"/>
    <w:rsid w:val="001F4626"/>
    <w:rsid w:val="00244FE6"/>
    <w:rsid w:val="00276FB8"/>
    <w:rsid w:val="00295A0B"/>
    <w:rsid w:val="00296041"/>
    <w:rsid w:val="002B6663"/>
    <w:rsid w:val="002E33BE"/>
    <w:rsid w:val="00312E75"/>
    <w:rsid w:val="003660EE"/>
    <w:rsid w:val="003D4DD2"/>
    <w:rsid w:val="00481609"/>
    <w:rsid w:val="004F6522"/>
    <w:rsid w:val="00521C8B"/>
    <w:rsid w:val="0052214D"/>
    <w:rsid w:val="00582D09"/>
    <w:rsid w:val="005912D8"/>
    <w:rsid w:val="005939C2"/>
    <w:rsid w:val="005B66E3"/>
    <w:rsid w:val="005D0CD9"/>
    <w:rsid w:val="00624A80"/>
    <w:rsid w:val="006F6A7B"/>
    <w:rsid w:val="007124E4"/>
    <w:rsid w:val="007674EF"/>
    <w:rsid w:val="00785316"/>
    <w:rsid w:val="007A054B"/>
    <w:rsid w:val="007A79AA"/>
    <w:rsid w:val="007B0653"/>
    <w:rsid w:val="007C0816"/>
    <w:rsid w:val="007C5925"/>
    <w:rsid w:val="007F3A6D"/>
    <w:rsid w:val="0083797E"/>
    <w:rsid w:val="00880185"/>
    <w:rsid w:val="008B36BB"/>
    <w:rsid w:val="008F48BF"/>
    <w:rsid w:val="00916FCF"/>
    <w:rsid w:val="00944AAA"/>
    <w:rsid w:val="00947E93"/>
    <w:rsid w:val="00976AED"/>
    <w:rsid w:val="00990F37"/>
    <w:rsid w:val="009A4375"/>
    <w:rsid w:val="009C11E8"/>
    <w:rsid w:val="009C36DF"/>
    <w:rsid w:val="009F2861"/>
    <w:rsid w:val="009F4F37"/>
    <w:rsid w:val="00A211E1"/>
    <w:rsid w:val="00A63169"/>
    <w:rsid w:val="00AC2AA3"/>
    <w:rsid w:val="00AE4A3B"/>
    <w:rsid w:val="00AF1F34"/>
    <w:rsid w:val="00AF45AD"/>
    <w:rsid w:val="00B847BC"/>
    <w:rsid w:val="00B92667"/>
    <w:rsid w:val="00BC3CB5"/>
    <w:rsid w:val="00BC73B3"/>
    <w:rsid w:val="00BF62E4"/>
    <w:rsid w:val="00C24579"/>
    <w:rsid w:val="00C337F1"/>
    <w:rsid w:val="00C82788"/>
    <w:rsid w:val="00CE5743"/>
    <w:rsid w:val="00D067E5"/>
    <w:rsid w:val="00D6388A"/>
    <w:rsid w:val="00D819AE"/>
    <w:rsid w:val="00DD1EC0"/>
    <w:rsid w:val="00E24549"/>
    <w:rsid w:val="00E870A9"/>
    <w:rsid w:val="00EE7BA5"/>
    <w:rsid w:val="00EF7A3A"/>
    <w:rsid w:val="00F3659C"/>
    <w:rsid w:val="00F94595"/>
    <w:rsid w:val="00FB6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68"/>
  </w:style>
  <w:style w:type="paragraph" w:styleId="Heading2">
    <w:name w:val="heading 2"/>
    <w:basedOn w:val="Normal"/>
    <w:link w:val="Heading2Char"/>
    <w:uiPriority w:val="9"/>
    <w:qFormat/>
    <w:rsid w:val="00947E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E9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47E93"/>
    <w:rPr>
      <w:color w:val="0000FF"/>
      <w:u w:val="single"/>
    </w:rPr>
  </w:style>
  <w:style w:type="character" w:styleId="Strong">
    <w:name w:val="Strong"/>
    <w:basedOn w:val="DefaultParagraphFont"/>
    <w:uiPriority w:val="22"/>
    <w:qFormat/>
    <w:rsid w:val="00947E93"/>
    <w:rPr>
      <w:b/>
      <w:bCs/>
    </w:rPr>
  </w:style>
  <w:style w:type="character" w:customStyle="1" w:styleId="apple-converted-space">
    <w:name w:val="apple-converted-space"/>
    <w:basedOn w:val="DefaultParagraphFont"/>
    <w:rsid w:val="00947E93"/>
  </w:style>
  <w:style w:type="character" w:styleId="Emphasis">
    <w:name w:val="Emphasis"/>
    <w:basedOn w:val="DefaultParagraphFont"/>
    <w:uiPriority w:val="20"/>
    <w:qFormat/>
    <w:rsid w:val="00947E93"/>
    <w:rPr>
      <w:i/>
      <w:iCs/>
    </w:rPr>
  </w:style>
  <w:style w:type="paragraph" w:styleId="BalloonText">
    <w:name w:val="Balloon Text"/>
    <w:basedOn w:val="Normal"/>
    <w:link w:val="BalloonTextChar"/>
    <w:uiPriority w:val="99"/>
    <w:semiHidden/>
    <w:unhideWhenUsed/>
    <w:rsid w:val="00947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93"/>
    <w:rPr>
      <w:rFonts w:ascii="Tahoma" w:hAnsi="Tahoma" w:cs="Tahoma"/>
      <w:sz w:val="16"/>
      <w:szCs w:val="16"/>
    </w:rPr>
  </w:style>
  <w:style w:type="paragraph" w:styleId="ListParagraph">
    <w:name w:val="List Paragraph"/>
    <w:basedOn w:val="Normal"/>
    <w:uiPriority w:val="34"/>
    <w:qFormat/>
    <w:rsid w:val="00582D09"/>
    <w:pPr>
      <w:ind w:left="720"/>
      <w:contextualSpacing/>
    </w:pPr>
  </w:style>
</w:styles>
</file>

<file path=word/webSettings.xml><?xml version="1.0" encoding="utf-8"?>
<w:webSettings xmlns:r="http://schemas.openxmlformats.org/officeDocument/2006/relationships" xmlns:w="http://schemas.openxmlformats.org/wordprocessingml/2006/main">
  <w:divs>
    <w:div w:id="2141797952">
      <w:bodyDiv w:val="1"/>
      <w:marLeft w:val="0"/>
      <w:marRight w:val="0"/>
      <w:marTop w:val="0"/>
      <w:marBottom w:val="0"/>
      <w:divBdr>
        <w:top w:val="none" w:sz="0" w:space="0" w:color="auto"/>
        <w:left w:val="none" w:sz="0" w:space="0" w:color="auto"/>
        <w:bottom w:val="none" w:sz="0" w:space="0" w:color="auto"/>
        <w:right w:val="none" w:sz="0" w:space="0" w:color="auto"/>
      </w:divBdr>
      <w:divsChild>
        <w:div w:id="1863667644">
          <w:marLeft w:val="0"/>
          <w:marRight w:val="0"/>
          <w:marTop w:val="0"/>
          <w:marBottom w:val="0"/>
          <w:divBdr>
            <w:top w:val="none" w:sz="0" w:space="0" w:color="auto"/>
            <w:left w:val="none" w:sz="0" w:space="0" w:color="auto"/>
            <w:bottom w:val="none" w:sz="0" w:space="0" w:color="auto"/>
            <w:right w:val="none" w:sz="0" w:space="0" w:color="auto"/>
          </w:divBdr>
          <w:divsChild>
            <w:div w:id="550456598">
              <w:marLeft w:val="0"/>
              <w:marRight w:val="0"/>
              <w:marTop w:val="0"/>
              <w:marBottom w:val="0"/>
              <w:divBdr>
                <w:top w:val="none" w:sz="0" w:space="0" w:color="auto"/>
                <w:left w:val="none" w:sz="0" w:space="0" w:color="auto"/>
                <w:bottom w:val="none" w:sz="0" w:space="0" w:color="auto"/>
                <w:right w:val="none" w:sz="0" w:space="0" w:color="auto"/>
              </w:divBdr>
            </w:div>
          </w:divsChild>
        </w:div>
        <w:div w:id="1862089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3</cp:revision>
  <dcterms:created xsi:type="dcterms:W3CDTF">2019-04-16T14:35:00Z</dcterms:created>
  <dcterms:modified xsi:type="dcterms:W3CDTF">2019-04-16T14:35:00Z</dcterms:modified>
</cp:coreProperties>
</file>